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0DF56" w14:textId="311ECA43" w:rsidR="00FB216D" w:rsidRDefault="00FB216D" w:rsidP="00FB216D">
      <w:pPr>
        <w:pStyle w:val="Header"/>
        <w:tabs>
          <w:tab w:val="right" w:pos="9639"/>
        </w:tabs>
        <w:rPr>
          <w:sz w:val="24"/>
          <w:szCs w:val="24"/>
          <w:lang w:val="de-DE"/>
        </w:rPr>
      </w:pPr>
      <w:bookmarkStart w:id="0" w:name="_Hlk37418177"/>
      <w:r>
        <w:rPr>
          <w:bCs/>
          <w:noProof w:val="0"/>
          <w:sz w:val="24"/>
          <w:szCs w:val="24"/>
          <w:lang w:val="de-DE"/>
        </w:rPr>
        <w:t>3GPP TSG-RAN WG4 Meeting #116bis</w:t>
      </w:r>
      <w:r>
        <w:rPr>
          <w:bCs/>
          <w:noProof w:val="0"/>
          <w:sz w:val="24"/>
          <w:szCs w:val="24"/>
          <w:lang w:val="de-DE"/>
        </w:rPr>
        <w:tab/>
      </w:r>
      <w:r w:rsidR="007D3B88" w:rsidRPr="007D3B88">
        <w:rPr>
          <w:bCs/>
          <w:noProof w:val="0"/>
          <w:sz w:val="24"/>
          <w:szCs w:val="24"/>
          <w:lang w:val="en-GB"/>
        </w:rPr>
        <w:t>R4-2514089</w:t>
      </w:r>
    </w:p>
    <w:p w14:paraId="430C33D2" w14:textId="00B4B260" w:rsidR="0009496B" w:rsidRDefault="00FB216D" w:rsidP="00FB216D">
      <w:pPr>
        <w:pStyle w:val="Header"/>
        <w:rPr>
          <w:bCs/>
          <w:noProof w:val="0"/>
          <w:sz w:val="24"/>
          <w:lang w:val="en-GB" w:eastAsia="ja-JP"/>
        </w:rPr>
      </w:pPr>
      <w:r>
        <w:rPr>
          <w:bCs/>
          <w:noProof w:val="0"/>
          <w:sz w:val="24"/>
          <w:szCs w:val="24"/>
        </w:rPr>
        <w:t xml:space="preserve">Prague, Czech, </w:t>
      </w:r>
      <w:r>
        <w:rPr>
          <w:bCs/>
          <w:noProof w:val="0"/>
          <w:sz w:val="24"/>
          <w:szCs w:val="24"/>
          <w:lang w:val="en-GB"/>
        </w:rPr>
        <w:t>13</w:t>
      </w:r>
      <w:r w:rsidRPr="00592870">
        <w:rPr>
          <w:bCs/>
          <w:noProof w:val="0"/>
          <w:sz w:val="24"/>
          <w:szCs w:val="24"/>
          <w:vertAlign w:val="superscript"/>
          <w:lang w:val="en-GB"/>
        </w:rPr>
        <w:t>th</w:t>
      </w:r>
      <w:r w:rsidRPr="00592870">
        <w:rPr>
          <w:bCs/>
          <w:noProof w:val="0"/>
          <w:sz w:val="24"/>
          <w:szCs w:val="24"/>
          <w:lang w:val="en-GB"/>
        </w:rPr>
        <w:t xml:space="preserve"> – </w:t>
      </w:r>
      <w:r>
        <w:rPr>
          <w:bCs/>
          <w:noProof w:val="0"/>
          <w:sz w:val="24"/>
          <w:szCs w:val="24"/>
          <w:lang w:val="en-GB"/>
        </w:rPr>
        <w:t>17</w:t>
      </w:r>
      <w:r>
        <w:rPr>
          <w:bCs/>
          <w:noProof w:val="0"/>
          <w:sz w:val="24"/>
          <w:szCs w:val="24"/>
          <w:vertAlign w:val="superscript"/>
          <w:lang w:val="en-GB"/>
        </w:rPr>
        <w:t>th</w:t>
      </w:r>
      <w:r w:rsidRPr="00592870">
        <w:rPr>
          <w:bCs/>
          <w:noProof w:val="0"/>
          <w:sz w:val="24"/>
          <w:szCs w:val="24"/>
          <w:lang w:val="en-GB"/>
        </w:rPr>
        <w:t xml:space="preserve"> </w:t>
      </w:r>
      <w:proofErr w:type="gramStart"/>
      <w:r>
        <w:rPr>
          <w:bCs/>
          <w:noProof w:val="0"/>
          <w:sz w:val="24"/>
          <w:szCs w:val="24"/>
          <w:lang w:val="en-GB"/>
        </w:rPr>
        <w:t>October</w:t>
      </w:r>
      <w:r w:rsidRPr="00592870">
        <w:rPr>
          <w:bCs/>
          <w:noProof w:val="0"/>
          <w:sz w:val="24"/>
          <w:szCs w:val="24"/>
          <w:lang w:val="en-GB"/>
        </w:rPr>
        <w:t>,</w:t>
      </w:r>
      <w:proofErr w:type="gramEnd"/>
      <w:r w:rsidRPr="00592870">
        <w:rPr>
          <w:bCs/>
          <w:noProof w:val="0"/>
          <w:sz w:val="24"/>
          <w:szCs w:val="24"/>
          <w:lang w:val="en-GB"/>
        </w:rPr>
        <w:t xml:space="preserve"> 2025</w:t>
      </w:r>
    </w:p>
    <w:p w14:paraId="1FF8C915" w14:textId="77777777" w:rsidR="00A948AB" w:rsidRDefault="00A948AB" w:rsidP="00A948AB">
      <w:pPr>
        <w:pStyle w:val="CRCoverPage"/>
        <w:rPr>
          <w:rFonts w:cs="Arial"/>
          <w:b/>
          <w:bCs/>
          <w:sz w:val="24"/>
          <w:szCs w:val="24"/>
        </w:rPr>
      </w:pPr>
    </w:p>
    <w:p w14:paraId="2646F230" w14:textId="620EA191" w:rsidR="00A948AB" w:rsidRDefault="00A948AB" w:rsidP="00A948AB">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A00EB3">
        <w:rPr>
          <w:rFonts w:cs="Arial"/>
          <w:b/>
          <w:bCs/>
          <w:sz w:val="24"/>
          <w:szCs w:val="24"/>
        </w:rPr>
        <w:t>7</w:t>
      </w:r>
      <w:r w:rsidR="0009496B">
        <w:rPr>
          <w:rFonts w:cs="Arial"/>
          <w:b/>
          <w:bCs/>
          <w:sz w:val="24"/>
          <w:szCs w:val="24"/>
        </w:rPr>
        <w:t>.</w:t>
      </w:r>
      <w:r w:rsidR="001543A6">
        <w:rPr>
          <w:rFonts w:cs="Arial"/>
          <w:b/>
          <w:bCs/>
          <w:sz w:val="24"/>
          <w:szCs w:val="24"/>
        </w:rPr>
        <w:t>2</w:t>
      </w:r>
      <w:r w:rsidR="0009496B">
        <w:rPr>
          <w:rFonts w:cs="Arial"/>
          <w:b/>
          <w:bCs/>
          <w:sz w:val="24"/>
          <w:szCs w:val="24"/>
        </w:rPr>
        <w:t>.</w:t>
      </w:r>
      <w:r w:rsidR="00142297">
        <w:rPr>
          <w:rFonts w:cs="Arial"/>
          <w:b/>
          <w:bCs/>
          <w:sz w:val="24"/>
          <w:szCs w:val="24"/>
        </w:rPr>
        <w:t>2</w:t>
      </w:r>
    </w:p>
    <w:bookmarkEnd w:id="0"/>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2299C47F"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n</w:t>
      </w:r>
      <w:r w:rsidR="007D4808">
        <w:rPr>
          <w:rFonts w:ascii="Arial" w:hAnsi="Arial" w:cs="Arial"/>
          <w:b/>
          <w:sz w:val="24"/>
          <w:szCs w:val="24"/>
          <w:lang w:val="en-US"/>
        </w:rPr>
        <w:t xml:space="preserve"> NR BS RF requirement evolution phase 2 general aspects and work plan</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863DD1E" w14:textId="77777777" w:rsidR="007D4808" w:rsidRDefault="006B7C6F" w:rsidP="00070F15">
      <w:r w:rsidRPr="00C3421A">
        <w:t xml:space="preserve">A </w:t>
      </w:r>
      <w:r w:rsidR="00F679AA">
        <w:t>new</w:t>
      </w:r>
      <w:r w:rsidR="007D4808">
        <w:t xml:space="preserve"> Rel-20</w:t>
      </w:r>
      <w:r w:rsidR="00F679AA">
        <w:t xml:space="preserve"> WID</w:t>
      </w:r>
      <w:r w:rsidRPr="00C3421A">
        <w:t xml:space="preserve"> [1]</w:t>
      </w:r>
      <w:r w:rsidR="00CE0D31" w:rsidRPr="00C3421A">
        <w:t xml:space="preserve"> was agreed in</w:t>
      </w:r>
      <w:r w:rsidR="007D4808">
        <w:t xml:space="preserve"> TSG</w:t>
      </w:r>
      <w:r w:rsidR="00CE0D31" w:rsidRPr="00C3421A">
        <w:t xml:space="preserve"> RAN#1</w:t>
      </w:r>
      <w:r w:rsidR="00F679AA">
        <w:t>09</w:t>
      </w:r>
      <w:r w:rsidR="00CE0D31" w:rsidRPr="00C3421A">
        <w:t xml:space="preserve"> </w:t>
      </w:r>
      <w:r w:rsidR="00CE0B58">
        <w:t xml:space="preserve">regarding </w:t>
      </w:r>
      <w:r w:rsidR="00F679AA">
        <w:t>NR base station RF requirement evolution for FR1 and testing phase 2</w:t>
      </w:r>
      <w:r w:rsidRPr="00C3421A">
        <w:t>.</w:t>
      </w:r>
      <w:r w:rsidR="00BB7EEF">
        <w:t xml:space="preserve"> </w:t>
      </w:r>
      <w:r w:rsidR="00F679AA">
        <w:t>There are two topics introduced in this WID</w:t>
      </w:r>
      <w:r w:rsidR="007D4808">
        <w:t>:</w:t>
      </w:r>
    </w:p>
    <w:p w14:paraId="68E5DA3E" w14:textId="08267949" w:rsidR="00C873FE" w:rsidRPr="007D4808" w:rsidRDefault="007D4808" w:rsidP="007D4808">
      <w:pPr>
        <w:pStyle w:val="ListParagraph"/>
        <w:numPr>
          <w:ilvl w:val="0"/>
          <w:numId w:val="37"/>
        </w:numPr>
        <w:rPr>
          <w:sz w:val="20"/>
          <w:szCs w:val="20"/>
          <w:lang w:val="en-GB" w:eastAsia="en-US"/>
        </w:rPr>
      </w:pPr>
      <w:r w:rsidRPr="007D4808">
        <w:rPr>
          <w:sz w:val="20"/>
          <w:szCs w:val="20"/>
          <w:lang w:val="en-GB" w:eastAsia="en-US"/>
        </w:rPr>
        <w:t>T</w:t>
      </w:r>
      <w:r w:rsidR="00F679AA" w:rsidRPr="007D4808">
        <w:rPr>
          <w:sz w:val="20"/>
          <w:szCs w:val="20"/>
          <w:lang w:val="en-GB" w:eastAsia="en-US"/>
        </w:rPr>
        <w:t>opic 1: Enhance</w:t>
      </w:r>
      <w:r w:rsidR="00C873FE" w:rsidRPr="007D4808">
        <w:rPr>
          <w:sz w:val="20"/>
          <w:szCs w:val="20"/>
          <w:lang w:val="en-GB" w:eastAsia="en-US"/>
        </w:rPr>
        <w:t>ment</w:t>
      </w:r>
      <w:r w:rsidR="00F679AA" w:rsidRPr="007D4808">
        <w:rPr>
          <w:sz w:val="20"/>
          <w:szCs w:val="20"/>
          <w:lang w:val="en-GB" w:eastAsia="en-US"/>
        </w:rPr>
        <w:t xml:space="preserve"> of co-location requirements</w:t>
      </w:r>
      <w:r w:rsidR="00BB7EEF" w:rsidRPr="007D4808">
        <w:rPr>
          <w:sz w:val="20"/>
          <w:szCs w:val="20"/>
          <w:lang w:val="en-GB" w:eastAsia="en-US"/>
        </w:rPr>
        <w:t>.</w:t>
      </w:r>
    </w:p>
    <w:p w14:paraId="0AC17216" w14:textId="4DB5E914" w:rsidR="007D4808" w:rsidRDefault="007D4808" w:rsidP="007D4808">
      <w:pPr>
        <w:pStyle w:val="ListParagraph"/>
        <w:numPr>
          <w:ilvl w:val="0"/>
          <w:numId w:val="37"/>
        </w:numPr>
        <w:rPr>
          <w:sz w:val="20"/>
          <w:szCs w:val="20"/>
          <w:lang w:val="en-GB" w:eastAsia="en-US"/>
        </w:rPr>
      </w:pPr>
      <w:r w:rsidRPr="007D4808">
        <w:rPr>
          <w:sz w:val="20"/>
          <w:szCs w:val="20"/>
          <w:lang w:val="en-GB" w:eastAsia="en-US"/>
        </w:rPr>
        <w:t>Topic 2: SBFD BS to SBFD BS adjacent channel coexistence</w:t>
      </w:r>
    </w:p>
    <w:p w14:paraId="059F5AF0" w14:textId="77777777" w:rsidR="006E0160" w:rsidRDefault="006E0160" w:rsidP="006E0160"/>
    <w:p w14:paraId="05DC3628" w14:textId="48060D9F" w:rsidR="006E0160" w:rsidRPr="006E0160" w:rsidRDefault="006E0160" w:rsidP="006E0160">
      <w:r>
        <w:t xml:space="preserve">In this contribution we discuss the general aspects and the work plan for these two topics. </w:t>
      </w:r>
    </w:p>
    <w:p w14:paraId="22A7D52C" w14:textId="0469E36C" w:rsidR="0060232F" w:rsidRPr="0060232F" w:rsidRDefault="00CE0B58" w:rsidP="0060232F">
      <w:pPr>
        <w:pStyle w:val="Heading1"/>
      </w:pPr>
      <w:bookmarkStart w:id="2" w:name="_Hlk510705081"/>
      <w:r>
        <w:t>Discussion</w:t>
      </w:r>
    </w:p>
    <w:p w14:paraId="111BC206" w14:textId="35E72DDF" w:rsidR="0099223B" w:rsidRPr="00C3421A" w:rsidRDefault="0099223B" w:rsidP="001F09DF"/>
    <w:p w14:paraId="13648E81" w14:textId="1A895E25" w:rsidR="0087476C" w:rsidRDefault="007D4808" w:rsidP="00BB7EEF">
      <w:pPr>
        <w:pStyle w:val="Heading2"/>
      </w:pPr>
      <w:r>
        <w:t>E</w:t>
      </w:r>
      <w:r w:rsidR="00F679AA">
        <w:t>nhancement of co-location requirements</w:t>
      </w:r>
    </w:p>
    <w:p w14:paraId="2B191CF0" w14:textId="0D39DAA9" w:rsidR="0087476C" w:rsidRPr="0087476C" w:rsidRDefault="0087476C" w:rsidP="0087476C">
      <w:r>
        <w:t xml:space="preserve">The following </w:t>
      </w:r>
      <w:r w:rsidR="00F679AA">
        <w:t>justification is given in the WID</w:t>
      </w:r>
      <w:r>
        <w:t>:</w:t>
      </w:r>
    </w:p>
    <w:tbl>
      <w:tblPr>
        <w:tblStyle w:val="TableGrid"/>
        <w:tblW w:w="0" w:type="auto"/>
        <w:tblLook w:val="04A0" w:firstRow="1" w:lastRow="0" w:firstColumn="1" w:lastColumn="0" w:noHBand="0" w:noVBand="1"/>
      </w:tblPr>
      <w:tblGrid>
        <w:gridCol w:w="9629"/>
      </w:tblGrid>
      <w:tr w:rsidR="0087476C" w14:paraId="6000F093" w14:textId="77777777" w:rsidTr="0087476C">
        <w:tc>
          <w:tcPr>
            <w:tcW w:w="9629" w:type="dxa"/>
          </w:tcPr>
          <w:p w14:paraId="514BB238" w14:textId="4CC2C891" w:rsidR="0087476C" w:rsidRPr="00F679AA" w:rsidRDefault="00F679AA" w:rsidP="00F679AA">
            <w:pPr>
              <w:rPr>
                <w:lang w:val="en-US"/>
              </w:rPr>
            </w:pPr>
            <w:r w:rsidRPr="00F679AA">
              <w:rPr>
                <w:rFonts w:eastAsia="DengXian"/>
                <w:iCs/>
                <w:lang w:eastAsia="en-GB"/>
              </w:rPr>
              <w:t xml:space="preserve">The upper bands in NR FR1 are becoming more important. </w:t>
            </w:r>
            <w:proofErr w:type="gramStart"/>
            <w:r w:rsidRPr="00F679AA">
              <w:rPr>
                <w:rFonts w:eastAsia="DengXian"/>
                <w:iCs/>
                <w:lang w:eastAsia="en-GB"/>
              </w:rPr>
              <w:t>A number of</w:t>
            </w:r>
            <w:proofErr w:type="gramEnd"/>
            <w:r w:rsidRPr="00F679AA">
              <w:rPr>
                <w:rFonts w:eastAsia="DengXian"/>
                <w:iCs/>
                <w:lang w:eastAsia="en-GB"/>
              </w:rPr>
              <w:t xml:space="preserve"> issues for BS type 1-O requirements were discussed in the previous releases. To make BS type 1-O more relevant for AAS BS operating in the upper bands of FR1, RAN4 need to investigate and enhance the co-location requirements</w:t>
            </w:r>
            <w:r w:rsidR="00E757A9">
              <w:rPr>
                <w:rFonts w:eastAsia="DengXian"/>
                <w:iCs/>
                <w:lang w:eastAsia="en-GB"/>
              </w:rPr>
              <w:t>.</w:t>
            </w:r>
          </w:p>
        </w:tc>
      </w:tr>
    </w:tbl>
    <w:p w14:paraId="63A40D9E" w14:textId="77777777" w:rsidR="00F679AA" w:rsidRDefault="00F679AA" w:rsidP="000669A9"/>
    <w:p w14:paraId="5FC3E03F" w14:textId="4AAD0457" w:rsidR="008342E8" w:rsidRDefault="00E757A9" w:rsidP="0060232F">
      <w:r>
        <w:t>Also, t</w:t>
      </w:r>
      <w:r w:rsidR="00F679AA">
        <w:t>he following objectives are given in the WID</w:t>
      </w:r>
      <w:r w:rsidR="0060232F">
        <w:t>:</w:t>
      </w:r>
    </w:p>
    <w:tbl>
      <w:tblPr>
        <w:tblStyle w:val="TableGrid"/>
        <w:tblW w:w="0" w:type="auto"/>
        <w:tblLook w:val="04A0" w:firstRow="1" w:lastRow="0" w:firstColumn="1" w:lastColumn="0" w:noHBand="0" w:noVBand="1"/>
      </w:tblPr>
      <w:tblGrid>
        <w:gridCol w:w="9629"/>
      </w:tblGrid>
      <w:tr w:rsidR="0060232F" w14:paraId="488ED3A4" w14:textId="77777777" w:rsidTr="001F7595">
        <w:tc>
          <w:tcPr>
            <w:tcW w:w="9629" w:type="dxa"/>
          </w:tcPr>
          <w:p w14:paraId="63D0CD67" w14:textId="77777777" w:rsidR="00F679AA" w:rsidRPr="00F679AA" w:rsidRDefault="00F679AA" w:rsidP="00F679AA">
            <w:pPr>
              <w:rPr>
                <w:rFonts w:eastAsia="DengXian"/>
                <w:b/>
                <w:lang w:eastAsia="en-GB"/>
              </w:rPr>
            </w:pPr>
            <w:r w:rsidRPr="00F679AA">
              <w:rPr>
                <w:rFonts w:eastAsia="DengXian"/>
                <w:b/>
                <w:lang w:eastAsia="en-GB"/>
              </w:rPr>
              <w:t xml:space="preserve">Enhancement of co-location requirements </w:t>
            </w:r>
          </w:p>
          <w:p w14:paraId="5C64CD7F" w14:textId="77777777" w:rsidR="00F679AA" w:rsidRPr="00F679AA" w:rsidRDefault="00F679AA" w:rsidP="00F679AA">
            <w:pPr>
              <w:numPr>
                <w:ilvl w:val="0"/>
                <w:numId w:val="36"/>
              </w:numPr>
              <w:spacing w:after="0"/>
              <w:rPr>
                <w:rFonts w:eastAsia="DengXian"/>
                <w:color w:val="000000"/>
                <w:lang w:eastAsia="zh-CN"/>
              </w:rPr>
            </w:pPr>
            <w:r w:rsidRPr="00F679AA">
              <w:rPr>
                <w:rFonts w:eastAsia="DengXian"/>
                <w:color w:val="000000"/>
                <w:lang w:eastAsia="zh-CN"/>
              </w:rPr>
              <w:t xml:space="preserve">Enhancement of co-location requirements for BS type 1-O for upper </w:t>
            </w:r>
            <w:r w:rsidRPr="00F679AA">
              <w:rPr>
                <w:rFonts w:eastAsia="DengXian" w:hint="eastAsia"/>
                <w:color w:val="000000"/>
                <w:lang w:eastAsia="zh-CN"/>
              </w:rPr>
              <w:t>frequencies</w:t>
            </w:r>
            <w:r w:rsidRPr="00F679AA">
              <w:rPr>
                <w:rFonts w:eastAsia="DengXian"/>
                <w:color w:val="000000"/>
                <w:lang w:eastAsia="zh-CN"/>
              </w:rPr>
              <w:t xml:space="preserve"> of FR1</w:t>
            </w:r>
            <w:r w:rsidRPr="00F679AA">
              <w:rPr>
                <w:rFonts w:eastAsia="DengXian" w:hint="eastAsia"/>
                <w:color w:val="000000"/>
                <w:lang w:eastAsia="zh-CN"/>
              </w:rPr>
              <w:t xml:space="preserve"> </w:t>
            </w:r>
            <w:r w:rsidRPr="00F679AA">
              <w:rPr>
                <w:rFonts w:eastAsia="DengXian"/>
                <w:color w:val="000000"/>
                <w:lang w:eastAsia="zh-CN"/>
              </w:rPr>
              <w:t>targeting above 3.3GHz</w:t>
            </w:r>
          </w:p>
          <w:p w14:paraId="222C5C40" w14:textId="77777777" w:rsidR="00F679AA" w:rsidRPr="00F679AA" w:rsidRDefault="00F679AA" w:rsidP="00F679AA">
            <w:pPr>
              <w:numPr>
                <w:ilvl w:val="1"/>
                <w:numId w:val="36"/>
              </w:numPr>
              <w:spacing w:after="0"/>
              <w:ind w:left="993"/>
              <w:rPr>
                <w:rFonts w:eastAsia="DengXian"/>
                <w:color w:val="000000"/>
                <w:lang w:eastAsia="zh-CN"/>
              </w:rPr>
            </w:pPr>
            <w:r w:rsidRPr="00F679AA">
              <w:rPr>
                <w:rFonts w:eastAsia="DengXian"/>
                <w:color w:val="000000"/>
                <w:lang w:eastAsia="en-GB"/>
              </w:rPr>
              <w:t xml:space="preserve">Evaluate impact of Rel-19 </w:t>
            </w:r>
            <w:r w:rsidRPr="00F679AA">
              <w:rPr>
                <w:rFonts w:eastAsia="DengXian"/>
                <w:lang w:eastAsia="en-GB"/>
              </w:rPr>
              <w:t xml:space="preserve">BS-to-BS isolation findings </w:t>
            </w:r>
            <w:r w:rsidRPr="00F679AA">
              <w:rPr>
                <w:rFonts w:eastAsia="DengXian"/>
                <w:lang w:val="en-US" w:eastAsia="zh-CN"/>
              </w:rPr>
              <w:t>captured in TR 37.941</w:t>
            </w:r>
            <w:r w:rsidRPr="00F679AA">
              <w:rPr>
                <w:rFonts w:eastAsia="DengXian"/>
                <w:lang w:eastAsia="en-GB"/>
              </w:rPr>
              <w:t xml:space="preserve"> (</w:t>
            </w:r>
            <w:r w:rsidRPr="00F679AA">
              <w:rPr>
                <w:rFonts w:eastAsia="DengXian"/>
                <w:lang w:val="en-US" w:eastAsia="zh-CN"/>
              </w:rPr>
              <w:t>clause 6.4.4</w:t>
            </w:r>
            <w:r w:rsidRPr="00F679AA">
              <w:rPr>
                <w:rFonts w:eastAsia="DengXian"/>
                <w:lang w:eastAsia="en-GB"/>
              </w:rPr>
              <w:t xml:space="preserve">) </w:t>
            </w:r>
            <w:r w:rsidRPr="00F679AA">
              <w:rPr>
                <w:rFonts w:eastAsia="DengXian"/>
                <w:color w:val="000000"/>
                <w:lang w:eastAsia="en-GB"/>
              </w:rPr>
              <w:t xml:space="preserve">on OTA </w:t>
            </w:r>
            <w:r w:rsidRPr="00F679AA">
              <w:rPr>
                <w:rFonts w:eastAsia="DengXian"/>
                <w:color w:val="000000"/>
                <w:lang w:eastAsia="zh-CN"/>
              </w:rPr>
              <w:t>co-location requirements.</w:t>
            </w:r>
          </w:p>
          <w:p w14:paraId="1ADBD84C" w14:textId="77777777" w:rsidR="00F679AA" w:rsidRPr="00F679AA" w:rsidRDefault="00F679AA" w:rsidP="00F679AA">
            <w:pPr>
              <w:numPr>
                <w:ilvl w:val="2"/>
                <w:numId w:val="36"/>
              </w:numPr>
              <w:spacing w:after="0"/>
              <w:ind w:left="1418"/>
              <w:rPr>
                <w:rFonts w:eastAsia="DengXian"/>
                <w:color w:val="000000"/>
                <w:lang w:eastAsia="zh-CN"/>
              </w:rPr>
            </w:pPr>
            <w:r w:rsidRPr="00F679AA">
              <w:rPr>
                <w:rFonts w:eastAsia="DengXian"/>
                <w:color w:val="000000"/>
                <w:lang w:eastAsia="en-GB"/>
              </w:rPr>
              <w:t xml:space="preserve">Consider impact on the </w:t>
            </w:r>
            <w:r w:rsidRPr="00F679AA">
              <w:rPr>
                <w:rFonts w:eastAsia="DengXian"/>
                <w:color w:val="000000"/>
                <w:lang w:val="en-US" w:eastAsia="zh-CN"/>
              </w:rPr>
              <w:t xml:space="preserve">following </w:t>
            </w:r>
            <w:r w:rsidRPr="00F679AA">
              <w:rPr>
                <w:rFonts w:eastAsia="DengXian"/>
                <w:color w:val="000000"/>
                <w:lang w:eastAsia="en-GB"/>
              </w:rPr>
              <w:t>OTA co</w:t>
            </w:r>
            <w:r w:rsidRPr="00F679AA">
              <w:rPr>
                <w:rFonts w:eastAsia="DengXian"/>
                <w:color w:val="000000"/>
                <w:lang w:eastAsia="en-GB"/>
              </w:rPr>
              <w:noBreakHyphen/>
              <w:t xml:space="preserve">location </w:t>
            </w:r>
            <w:r w:rsidRPr="00F679AA">
              <w:rPr>
                <w:rFonts w:eastAsia="DengXian"/>
                <w:color w:val="000000"/>
                <w:lang w:val="en-US" w:eastAsia="zh-CN"/>
              </w:rPr>
              <w:t>requirements</w:t>
            </w:r>
            <w:r w:rsidRPr="00F679AA">
              <w:rPr>
                <w:rFonts w:eastAsia="DengXian"/>
                <w:color w:val="000000"/>
                <w:lang w:eastAsia="en-GB"/>
              </w:rPr>
              <w:t>:</w:t>
            </w:r>
          </w:p>
          <w:p w14:paraId="7F05954D" w14:textId="77777777" w:rsidR="00F679AA" w:rsidRPr="00F679AA" w:rsidRDefault="00F679AA" w:rsidP="00F679AA">
            <w:pPr>
              <w:numPr>
                <w:ilvl w:val="3"/>
                <w:numId w:val="36"/>
              </w:numPr>
              <w:spacing w:after="0"/>
              <w:ind w:left="1843" w:hanging="425"/>
              <w:rPr>
                <w:rFonts w:eastAsia="DengXian"/>
                <w:color w:val="000000"/>
                <w:lang w:eastAsia="zh-CN"/>
              </w:rPr>
            </w:pPr>
            <w:r w:rsidRPr="00F679AA">
              <w:rPr>
                <w:rFonts w:eastAsia="DengXian"/>
                <w:color w:val="000000"/>
                <w:lang w:eastAsia="en-GB"/>
              </w:rPr>
              <w:t>Transmitter OFF power requirement</w:t>
            </w:r>
          </w:p>
          <w:p w14:paraId="143DA5EF" w14:textId="77777777" w:rsidR="00F679AA" w:rsidRPr="00F679AA" w:rsidRDefault="00F679AA" w:rsidP="00F679AA">
            <w:pPr>
              <w:numPr>
                <w:ilvl w:val="3"/>
                <w:numId w:val="36"/>
              </w:numPr>
              <w:spacing w:after="0"/>
              <w:ind w:left="1843" w:hanging="425"/>
              <w:rPr>
                <w:rFonts w:eastAsia="DengXian"/>
                <w:color w:val="000000"/>
                <w:lang w:eastAsia="en-GB"/>
              </w:rPr>
            </w:pPr>
            <w:r w:rsidRPr="00F679AA">
              <w:rPr>
                <w:rFonts w:eastAsia="DengXian"/>
                <w:color w:val="000000"/>
                <w:lang w:eastAsia="en-GB"/>
              </w:rPr>
              <w:t>Transmitter co-location spurious emission requirement</w:t>
            </w:r>
          </w:p>
          <w:p w14:paraId="1C137826" w14:textId="77777777" w:rsidR="00F679AA" w:rsidRPr="00F679AA" w:rsidRDefault="00F679AA" w:rsidP="00F679AA">
            <w:pPr>
              <w:numPr>
                <w:ilvl w:val="3"/>
                <w:numId w:val="36"/>
              </w:numPr>
              <w:spacing w:after="0"/>
              <w:ind w:left="1843" w:hanging="425"/>
              <w:rPr>
                <w:rFonts w:eastAsia="DengXian"/>
                <w:color w:val="000000"/>
                <w:lang w:eastAsia="en-GB"/>
              </w:rPr>
            </w:pPr>
            <w:r w:rsidRPr="00F679AA">
              <w:rPr>
                <w:rFonts w:eastAsia="DengXian"/>
                <w:color w:val="000000"/>
                <w:lang w:eastAsia="en-GB"/>
              </w:rPr>
              <w:t>Transmitter intermodulation requirement</w:t>
            </w:r>
          </w:p>
          <w:p w14:paraId="31F517BB" w14:textId="77777777" w:rsidR="00F679AA" w:rsidRPr="00F679AA" w:rsidRDefault="00F679AA" w:rsidP="00F679AA">
            <w:pPr>
              <w:numPr>
                <w:ilvl w:val="3"/>
                <w:numId w:val="36"/>
              </w:numPr>
              <w:spacing w:after="0"/>
              <w:ind w:left="1843" w:hanging="425"/>
              <w:rPr>
                <w:rFonts w:eastAsia="DengXian"/>
                <w:color w:val="000000"/>
                <w:lang w:eastAsia="en-GB"/>
              </w:rPr>
            </w:pPr>
            <w:r w:rsidRPr="00F679AA">
              <w:rPr>
                <w:rFonts w:eastAsia="DengXian"/>
                <w:color w:val="000000"/>
                <w:lang w:eastAsia="en-GB"/>
              </w:rPr>
              <w:t>Co-location OOBB requirement</w:t>
            </w:r>
          </w:p>
          <w:p w14:paraId="229C372E" w14:textId="77777777" w:rsidR="00F679AA" w:rsidRPr="00F679AA" w:rsidRDefault="00F679AA" w:rsidP="00F679AA">
            <w:pPr>
              <w:numPr>
                <w:ilvl w:val="1"/>
                <w:numId w:val="36"/>
              </w:numPr>
              <w:spacing w:after="0"/>
              <w:ind w:left="993"/>
              <w:rPr>
                <w:rFonts w:eastAsia="DengXian"/>
                <w:color w:val="000000"/>
                <w:lang w:eastAsia="en-GB"/>
              </w:rPr>
            </w:pPr>
            <w:r w:rsidRPr="00F679AA">
              <w:rPr>
                <w:rFonts w:eastAsia="DengXian"/>
                <w:color w:val="000000"/>
                <w:lang w:eastAsia="en-GB"/>
              </w:rPr>
              <w:t>Enhance OTA co-location requirements</w:t>
            </w:r>
          </w:p>
          <w:p w14:paraId="5DFD95CF" w14:textId="77777777" w:rsidR="00F679AA" w:rsidRPr="00F679AA" w:rsidRDefault="00F679AA" w:rsidP="00F679AA">
            <w:pPr>
              <w:numPr>
                <w:ilvl w:val="2"/>
                <w:numId w:val="36"/>
              </w:numPr>
              <w:spacing w:after="0"/>
              <w:ind w:left="1418"/>
              <w:rPr>
                <w:rFonts w:eastAsia="DengXian"/>
                <w:color w:val="000000"/>
                <w:lang w:eastAsia="en-GB"/>
              </w:rPr>
            </w:pPr>
            <w:r w:rsidRPr="00F679AA">
              <w:rPr>
                <w:rFonts w:eastAsia="DengXian"/>
                <w:color w:val="000000"/>
                <w:lang w:eastAsia="en-GB"/>
              </w:rPr>
              <w:t>Improve the core requirements with reasonable expected BS-to-BS isolation for the upper FR1 frequencies. Two options will be considered</w:t>
            </w:r>
          </w:p>
          <w:p w14:paraId="253436D9" w14:textId="77777777" w:rsidR="00080AA5" w:rsidRPr="00080AA5" w:rsidRDefault="00F679AA" w:rsidP="00080AA5">
            <w:pPr>
              <w:numPr>
                <w:ilvl w:val="3"/>
                <w:numId w:val="36"/>
              </w:numPr>
              <w:spacing w:after="0"/>
              <w:ind w:left="1843" w:hanging="425"/>
              <w:rPr>
                <w:lang w:val="en-US"/>
              </w:rPr>
            </w:pPr>
            <w:r w:rsidRPr="00F679AA">
              <w:rPr>
                <w:rFonts w:eastAsia="DengXian"/>
                <w:color w:val="000000"/>
                <w:lang w:eastAsia="en-GB"/>
              </w:rPr>
              <w:t>Option 1: Investigate and improve CLRA concept</w:t>
            </w:r>
          </w:p>
          <w:p w14:paraId="28BF28D9" w14:textId="67954E45" w:rsidR="0060232F" w:rsidRPr="003B0DE9" w:rsidRDefault="00F679AA" w:rsidP="00080AA5">
            <w:pPr>
              <w:numPr>
                <w:ilvl w:val="3"/>
                <w:numId w:val="36"/>
              </w:numPr>
              <w:spacing w:after="0"/>
              <w:ind w:left="1843" w:hanging="425"/>
              <w:rPr>
                <w:lang w:val="en-US"/>
              </w:rPr>
            </w:pPr>
            <w:r w:rsidRPr="00F679AA">
              <w:rPr>
                <w:rFonts w:eastAsia="DengXian"/>
                <w:color w:val="000000"/>
                <w:lang w:eastAsia="en-GB"/>
              </w:rPr>
              <w:t xml:space="preserve">Option 2: Investigate possibility to define requirements using the existing OTA </w:t>
            </w:r>
            <w:r w:rsidRPr="00F679AA">
              <w:rPr>
                <w:rFonts w:eastAsia="DengXian" w:hint="eastAsia"/>
                <w:color w:val="000000"/>
                <w:lang w:eastAsia="zh-CN"/>
              </w:rPr>
              <w:t>metrics</w:t>
            </w:r>
            <w:r w:rsidRPr="00F679AA">
              <w:rPr>
                <w:rFonts w:eastAsia="DengXian"/>
                <w:color w:val="000000"/>
                <w:lang w:eastAsia="zh-CN"/>
              </w:rPr>
              <w:t xml:space="preserve"> (such as TRP, EIRP, EIS), if any</w:t>
            </w:r>
            <w:r w:rsidR="00E757A9">
              <w:rPr>
                <w:rFonts w:eastAsia="DengXian"/>
                <w:color w:val="000000"/>
                <w:lang w:eastAsia="zh-CN"/>
              </w:rPr>
              <w:t>.</w:t>
            </w:r>
          </w:p>
        </w:tc>
      </w:tr>
    </w:tbl>
    <w:p w14:paraId="19270DD5" w14:textId="77777777" w:rsidR="0060232F" w:rsidRDefault="0060232F" w:rsidP="0060232F"/>
    <w:p w14:paraId="3A55539E" w14:textId="77777777" w:rsidR="00E757A9" w:rsidRDefault="006E0160" w:rsidP="006E0160">
      <w:r>
        <w:t>It is important for this enhancement of co-location requirements topic to consider all co-location requirements listed above.</w:t>
      </w:r>
      <w:r w:rsidR="00E757A9">
        <w:t xml:space="preserve"> Listed requirements </w:t>
      </w:r>
      <w:r>
        <w:t xml:space="preserve">need to be carefully evaluated and considered individually. Regarding </w:t>
      </w:r>
      <w:r w:rsidR="00E757A9">
        <w:t xml:space="preserve">the two options listed </w:t>
      </w:r>
      <w:r w:rsidR="00E757A9">
        <w:lastRenderedPageBreak/>
        <w:t xml:space="preserve">to improve the core requirements with reasonable expected BS-to-BS isolation for the upper FR1 frequencies, we feel that evaluating both is very important. </w:t>
      </w:r>
    </w:p>
    <w:p w14:paraId="1EF77E13" w14:textId="2201CE55" w:rsidR="006E0160" w:rsidRDefault="006E0160" w:rsidP="006E0160">
      <w:r>
        <w:t>Our proposal for the work plan is depicted in the following table:</w:t>
      </w:r>
    </w:p>
    <w:p w14:paraId="5FFDE656" w14:textId="77777777" w:rsidR="006E0160" w:rsidRDefault="007C4EF0" w:rsidP="006E0160">
      <w:r>
        <w:t xml:space="preserve"> </w:t>
      </w:r>
    </w:p>
    <w:tbl>
      <w:tblPr>
        <w:tblStyle w:val="TableGrid"/>
        <w:tblW w:w="0" w:type="auto"/>
        <w:tblLook w:val="04A0" w:firstRow="1" w:lastRow="0" w:firstColumn="1" w:lastColumn="0" w:noHBand="0" w:noVBand="1"/>
      </w:tblPr>
      <w:tblGrid>
        <w:gridCol w:w="4814"/>
        <w:gridCol w:w="4815"/>
      </w:tblGrid>
      <w:tr w:rsidR="006E0160" w14:paraId="167BB1DA" w14:textId="77777777" w:rsidTr="006E0160">
        <w:tc>
          <w:tcPr>
            <w:tcW w:w="4814" w:type="dxa"/>
          </w:tcPr>
          <w:p w14:paraId="01D1B479" w14:textId="1C69A649" w:rsidR="006E0160" w:rsidRPr="006E0160" w:rsidRDefault="006E0160" w:rsidP="006E0160">
            <w:pPr>
              <w:jc w:val="center"/>
              <w:rPr>
                <w:b/>
                <w:bCs/>
              </w:rPr>
            </w:pPr>
            <w:r w:rsidRPr="006E0160">
              <w:rPr>
                <w:b/>
                <w:bCs/>
              </w:rPr>
              <w:t>#RAN</w:t>
            </w:r>
            <w:r w:rsidR="007E5421">
              <w:rPr>
                <w:b/>
                <w:bCs/>
              </w:rPr>
              <w:t>4</w:t>
            </w:r>
            <w:r w:rsidRPr="006E0160">
              <w:rPr>
                <w:b/>
                <w:bCs/>
              </w:rPr>
              <w:t xml:space="preserve"> meeting</w:t>
            </w:r>
          </w:p>
        </w:tc>
        <w:tc>
          <w:tcPr>
            <w:tcW w:w="4815" w:type="dxa"/>
          </w:tcPr>
          <w:p w14:paraId="650546D8" w14:textId="41187F0F" w:rsidR="006E0160" w:rsidRPr="006E0160" w:rsidRDefault="006E0160" w:rsidP="006E0160">
            <w:pPr>
              <w:jc w:val="center"/>
              <w:rPr>
                <w:b/>
                <w:bCs/>
              </w:rPr>
            </w:pPr>
            <w:r w:rsidRPr="006E0160">
              <w:rPr>
                <w:b/>
                <w:bCs/>
              </w:rPr>
              <w:t>Work plan</w:t>
            </w:r>
          </w:p>
        </w:tc>
      </w:tr>
      <w:tr w:rsidR="006E0160" w14:paraId="61FB6ECD" w14:textId="77777777" w:rsidTr="006E0160">
        <w:tc>
          <w:tcPr>
            <w:tcW w:w="4814" w:type="dxa"/>
          </w:tcPr>
          <w:p w14:paraId="2262B976" w14:textId="41D2CE25" w:rsidR="006E0160" w:rsidRDefault="007D6DD8" w:rsidP="006E0160">
            <w:pPr>
              <w:jc w:val="center"/>
            </w:pPr>
            <w:r>
              <w:t>116</w:t>
            </w:r>
            <w:r w:rsidR="00B502C8">
              <w:t>-</w:t>
            </w:r>
            <w:r>
              <w:t>bis</w:t>
            </w:r>
          </w:p>
        </w:tc>
        <w:tc>
          <w:tcPr>
            <w:tcW w:w="4815" w:type="dxa"/>
          </w:tcPr>
          <w:p w14:paraId="40719F5C" w14:textId="09143A44" w:rsidR="00DE46CA" w:rsidRPr="00E611EB" w:rsidRDefault="00A53588" w:rsidP="00E611EB">
            <w:pPr>
              <w:rPr>
                <w:lang w:val="en-US"/>
              </w:rPr>
            </w:pPr>
            <w:r>
              <w:rPr>
                <w:lang w:val="en-US"/>
              </w:rPr>
              <w:t xml:space="preserve">- </w:t>
            </w:r>
            <w:r w:rsidR="00931BDB" w:rsidRPr="00E611EB">
              <w:rPr>
                <w:lang w:val="en-US"/>
              </w:rPr>
              <w:t xml:space="preserve">Start discussion </w:t>
            </w:r>
            <w:r w:rsidR="006B1D35">
              <w:rPr>
                <w:lang w:val="en-US"/>
              </w:rPr>
              <w:t>on the</w:t>
            </w:r>
            <w:r w:rsidR="005E0006" w:rsidRPr="00E611EB">
              <w:rPr>
                <w:lang w:val="en-US"/>
              </w:rPr>
              <w:t xml:space="preserve"> core part</w:t>
            </w:r>
            <w:r>
              <w:rPr>
                <w:lang w:val="en-US"/>
              </w:rPr>
              <w:br/>
              <w:t xml:space="preserve">- </w:t>
            </w:r>
            <w:r w:rsidRPr="007B5D49">
              <w:rPr>
                <w:lang w:val="en-US"/>
              </w:rPr>
              <w:t>Agree on the work plan</w:t>
            </w:r>
          </w:p>
        </w:tc>
      </w:tr>
      <w:tr w:rsidR="006E0160" w14:paraId="0D2F4A07" w14:textId="77777777" w:rsidTr="006E0160">
        <w:tc>
          <w:tcPr>
            <w:tcW w:w="4814" w:type="dxa"/>
          </w:tcPr>
          <w:p w14:paraId="05D69B46" w14:textId="57DCB225" w:rsidR="006E0160" w:rsidRDefault="007D6DD8" w:rsidP="006E0160">
            <w:pPr>
              <w:jc w:val="center"/>
            </w:pPr>
            <w:r>
              <w:t>117</w:t>
            </w:r>
          </w:p>
        </w:tc>
        <w:tc>
          <w:tcPr>
            <w:tcW w:w="4815" w:type="dxa"/>
          </w:tcPr>
          <w:p w14:paraId="150F7605" w14:textId="67450D7E" w:rsidR="006E0160" w:rsidRPr="005262BE" w:rsidRDefault="00CA0713" w:rsidP="00E611EB">
            <w:r>
              <w:t xml:space="preserve">- </w:t>
            </w:r>
            <w:r w:rsidR="00664A09">
              <w:t xml:space="preserve">Continue discussions </w:t>
            </w:r>
            <w:r w:rsidR="006B1D35">
              <w:t>on the</w:t>
            </w:r>
            <w:r w:rsidR="002F09A7">
              <w:t xml:space="preserve"> core part</w:t>
            </w:r>
            <w:r w:rsidR="002F09A7">
              <w:br/>
              <w:t xml:space="preserve">- </w:t>
            </w:r>
            <w:r w:rsidR="00D45EE0" w:rsidRPr="00F679AA">
              <w:rPr>
                <w:rFonts w:eastAsia="DengXian"/>
                <w:color w:val="000000"/>
                <w:lang w:eastAsia="en-GB"/>
              </w:rPr>
              <w:t xml:space="preserve">Evaluate impact of Rel-19 </w:t>
            </w:r>
            <w:r w:rsidR="00D45EE0" w:rsidRPr="00F679AA">
              <w:rPr>
                <w:rFonts w:eastAsia="DengXian"/>
                <w:lang w:eastAsia="en-GB"/>
              </w:rPr>
              <w:t xml:space="preserve">BS-to-BS isolation findings </w:t>
            </w:r>
            <w:r w:rsidR="00D45EE0" w:rsidRPr="00F679AA">
              <w:rPr>
                <w:rFonts w:eastAsia="DengXian"/>
                <w:lang w:val="en-US" w:eastAsia="zh-CN"/>
              </w:rPr>
              <w:t>captured in TR 37.941</w:t>
            </w:r>
            <w:r w:rsidR="005262BE">
              <w:rPr>
                <w:rFonts w:eastAsia="DengXian"/>
                <w:lang w:val="en-US" w:eastAsia="zh-CN"/>
              </w:rPr>
              <w:br/>
            </w:r>
            <w:r w:rsidR="005262BE">
              <w:rPr>
                <w:rFonts w:eastAsia="DengXian"/>
                <w:lang w:eastAsia="zh-CN"/>
              </w:rPr>
              <w:t xml:space="preserve">- Start discussion </w:t>
            </w:r>
            <w:r w:rsidR="003636A0">
              <w:rPr>
                <w:rFonts w:eastAsia="DengXian"/>
                <w:lang w:eastAsia="zh-CN"/>
              </w:rPr>
              <w:t>on the two options mentioned in WID</w:t>
            </w:r>
          </w:p>
        </w:tc>
      </w:tr>
      <w:tr w:rsidR="006E0160" w14:paraId="54830665" w14:textId="77777777" w:rsidTr="006E0160">
        <w:tc>
          <w:tcPr>
            <w:tcW w:w="4814" w:type="dxa"/>
          </w:tcPr>
          <w:p w14:paraId="6A37A876" w14:textId="48F5FB0B" w:rsidR="006E0160" w:rsidRDefault="007D6DD8" w:rsidP="006E0160">
            <w:pPr>
              <w:jc w:val="center"/>
            </w:pPr>
            <w:r>
              <w:t>118</w:t>
            </w:r>
          </w:p>
        </w:tc>
        <w:tc>
          <w:tcPr>
            <w:tcW w:w="4815" w:type="dxa"/>
          </w:tcPr>
          <w:p w14:paraId="7446A05D" w14:textId="41C6506B" w:rsidR="006E0160" w:rsidRDefault="002F09A7" w:rsidP="00E611EB">
            <w:r>
              <w:t xml:space="preserve">- Continue discussions </w:t>
            </w:r>
            <w:r w:rsidR="006B1D35">
              <w:t>on</w:t>
            </w:r>
            <w:r>
              <w:t xml:space="preserve"> core part</w:t>
            </w:r>
            <w:r>
              <w:br/>
            </w:r>
            <w:r w:rsidR="00D45EE0">
              <w:t>- Provide</w:t>
            </w:r>
            <w:r w:rsidR="00B0226F">
              <w:t xml:space="preserve"> more simulation/measurement results for BS-to-BS isolation</w:t>
            </w:r>
            <w:r w:rsidR="009F1268">
              <w:t xml:space="preserve"> and </w:t>
            </w:r>
            <w:r w:rsidR="008766F7">
              <w:t xml:space="preserve">start to </w:t>
            </w:r>
            <w:r w:rsidR="009F1268">
              <w:t xml:space="preserve">evaluate effect on </w:t>
            </w:r>
            <w:r w:rsidR="008766F7">
              <w:t>co-location requirements</w:t>
            </w:r>
            <w:r w:rsidR="006B1D35">
              <w:br/>
              <w:t>- Continue discussion on the two options mentioned in WID</w:t>
            </w:r>
          </w:p>
        </w:tc>
      </w:tr>
      <w:tr w:rsidR="006E0160" w14:paraId="32DF837B" w14:textId="77777777" w:rsidTr="006E0160">
        <w:tc>
          <w:tcPr>
            <w:tcW w:w="4814" w:type="dxa"/>
          </w:tcPr>
          <w:p w14:paraId="41993F36" w14:textId="5BF24903" w:rsidR="006E0160" w:rsidRDefault="007D6DD8" w:rsidP="006E0160">
            <w:pPr>
              <w:jc w:val="center"/>
            </w:pPr>
            <w:r>
              <w:t>118</w:t>
            </w:r>
            <w:r w:rsidR="00B502C8">
              <w:t>-</w:t>
            </w:r>
            <w:r>
              <w:t>bis</w:t>
            </w:r>
          </w:p>
        </w:tc>
        <w:tc>
          <w:tcPr>
            <w:tcW w:w="4815" w:type="dxa"/>
          </w:tcPr>
          <w:p w14:paraId="2F1AD163" w14:textId="7A0232D7" w:rsidR="006E0160" w:rsidRDefault="00C568ED" w:rsidP="00E611EB">
            <w:r>
              <w:t>- Continue discussions on core part</w:t>
            </w:r>
            <w:r>
              <w:br/>
              <w:t>- Continue to provide more simulation/measurement results for BS-to-BS isolation</w:t>
            </w:r>
            <w:r w:rsidR="008766F7">
              <w:t xml:space="preserve"> and continue to evaluate effect on co-location requirements</w:t>
            </w:r>
            <w:r>
              <w:br/>
              <w:t>- Continue discussion on the two options mentioned in WID</w:t>
            </w:r>
          </w:p>
        </w:tc>
      </w:tr>
      <w:tr w:rsidR="006E0160" w14:paraId="12145717" w14:textId="77777777" w:rsidTr="006E0160">
        <w:tc>
          <w:tcPr>
            <w:tcW w:w="4814" w:type="dxa"/>
          </w:tcPr>
          <w:p w14:paraId="43C3C838" w14:textId="24805B5B" w:rsidR="006E0160" w:rsidRDefault="00B502C8" w:rsidP="006E0160">
            <w:pPr>
              <w:jc w:val="center"/>
            </w:pPr>
            <w:r>
              <w:t>119</w:t>
            </w:r>
          </w:p>
        </w:tc>
        <w:tc>
          <w:tcPr>
            <w:tcW w:w="4815" w:type="dxa"/>
          </w:tcPr>
          <w:p w14:paraId="48E4F192" w14:textId="1F35D827" w:rsidR="006E0160" w:rsidRDefault="004070D5" w:rsidP="00E611EB">
            <w:r>
              <w:t>- Continue discussions on core part</w:t>
            </w:r>
            <w:r>
              <w:br/>
              <w:t xml:space="preserve">- </w:t>
            </w:r>
            <w:r w:rsidR="008766F7">
              <w:t>Continue to p</w:t>
            </w:r>
            <w:r>
              <w:t xml:space="preserve">rovide more simulation/measurement results for BS-to-BS isolation and </w:t>
            </w:r>
            <w:proofErr w:type="spellStart"/>
            <w:r w:rsidR="00230F9E">
              <w:t>and</w:t>
            </w:r>
            <w:proofErr w:type="spellEnd"/>
            <w:r w:rsidR="00230F9E">
              <w:t xml:space="preserve"> continue to evaluate effect on co-location requirements</w:t>
            </w:r>
            <w:r w:rsidR="00230F9E">
              <w:br/>
              <w:t>- S</w:t>
            </w:r>
            <w:r>
              <w:t xml:space="preserve">tart discussion on </w:t>
            </w:r>
            <w:r w:rsidR="00AF5CB2">
              <w:t>initial text proposals for TR 37.941</w:t>
            </w:r>
            <w:r>
              <w:br/>
              <w:t>- Continue discussion on the two options mentioned in WID</w:t>
            </w:r>
          </w:p>
        </w:tc>
      </w:tr>
      <w:tr w:rsidR="00B502C8" w14:paraId="1F18C69A" w14:textId="77777777" w:rsidTr="006E0160">
        <w:tc>
          <w:tcPr>
            <w:tcW w:w="4814" w:type="dxa"/>
          </w:tcPr>
          <w:p w14:paraId="6E56827C" w14:textId="68681212" w:rsidR="00B502C8" w:rsidRDefault="00B502C8" w:rsidP="006E0160">
            <w:pPr>
              <w:jc w:val="center"/>
            </w:pPr>
            <w:r>
              <w:t>120</w:t>
            </w:r>
          </w:p>
        </w:tc>
        <w:tc>
          <w:tcPr>
            <w:tcW w:w="4815" w:type="dxa"/>
          </w:tcPr>
          <w:p w14:paraId="07D8B15C" w14:textId="4EAF48F6" w:rsidR="00044C50" w:rsidRDefault="00AF5CB2" w:rsidP="00E611EB">
            <w:r>
              <w:t>- Continue discussions on core part</w:t>
            </w:r>
            <w:r>
              <w:br/>
              <w:t>- Provide more simulation/measurement results for BS-to-BS isolation and continue discussion on initial text proposals for TR 37.941</w:t>
            </w:r>
            <w:r>
              <w:br/>
              <w:t>- Continue discussion on the two options mentioned in WID</w:t>
            </w:r>
            <w:r w:rsidR="006B727D">
              <w:t xml:space="preserve"> and start discussion on initial </w:t>
            </w:r>
            <w:r w:rsidR="00B867E3">
              <w:t>text proposals for TR 37.941</w:t>
            </w:r>
            <w:r w:rsidR="00044C50">
              <w:br/>
              <w:t>- Initiate discussion on</w:t>
            </w:r>
            <w:r w:rsidR="008B67D2">
              <w:t xml:space="preserve"> core specification</w:t>
            </w:r>
            <w:r w:rsidR="00044C50">
              <w:t xml:space="preserve"> </w:t>
            </w:r>
            <w:proofErr w:type="spellStart"/>
            <w:r w:rsidR="00044C50">
              <w:t>draftCRs</w:t>
            </w:r>
            <w:proofErr w:type="spellEnd"/>
          </w:p>
        </w:tc>
      </w:tr>
      <w:tr w:rsidR="00B502C8" w14:paraId="6ED9142B" w14:textId="77777777" w:rsidTr="006E0160">
        <w:tc>
          <w:tcPr>
            <w:tcW w:w="4814" w:type="dxa"/>
          </w:tcPr>
          <w:p w14:paraId="1487D3EB" w14:textId="14D59589" w:rsidR="00B502C8" w:rsidRDefault="00B502C8" w:rsidP="00B502C8">
            <w:pPr>
              <w:jc w:val="center"/>
            </w:pPr>
            <w:r>
              <w:t>120-bis</w:t>
            </w:r>
          </w:p>
        </w:tc>
        <w:tc>
          <w:tcPr>
            <w:tcW w:w="4815" w:type="dxa"/>
          </w:tcPr>
          <w:p w14:paraId="39D9AD45" w14:textId="5DB7B921" w:rsidR="00B502C8" w:rsidRDefault="00AD72EC" w:rsidP="00E611EB">
            <w:r>
              <w:t>- Continue discussions on core part</w:t>
            </w:r>
            <w:r>
              <w:br/>
              <w:t>- Finish collecting simulation/measurement results for BS-to-BS isolation and continue discussion on text proposals for TR 37.941</w:t>
            </w:r>
            <w:r>
              <w:br/>
              <w:t xml:space="preserve">- Continue discussion on the two options mentioned in WID and </w:t>
            </w:r>
            <w:r w:rsidR="006C68CD">
              <w:t>continue</w:t>
            </w:r>
            <w:r>
              <w:t xml:space="preserve"> discussion on text proposals for TR 37.941</w:t>
            </w:r>
            <w:r>
              <w:br/>
              <w:t xml:space="preserve">- Continue discussion on </w:t>
            </w:r>
            <w:r w:rsidR="008B67D2">
              <w:t xml:space="preserve">core specification </w:t>
            </w:r>
            <w:proofErr w:type="spellStart"/>
            <w:r>
              <w:t>draftCRs</w:t>
            </w:r>
            <w:proofErr w:type="spellEnd"/>
          </w:p>
        </w:tc>
      </w:tr>
      <w:tr w:rsidR="00B502C8" w14:paraId="5E3978C8" w14:textId="77777777" w:rsidTr="006E0160">
        <w:tc>
          <w:tcPr>
            <w:tcW w:w="4814" w:type="dxa"/>
          </w:tcPr>
          <w:p w14:paraId="18E7A93D" w14:textId="76495668" w:rsidR="00B502C8" w:rsidRDefault="00B502C8" w:rsidP="006E0160">
            <w:pPr>
              <w:jc w:val="center"/>
            </w:pPr>
            <w:r>
              <w:t>121</w:t>
            </w:r>
          </w:p>
        </w:tc>
        <w:tc>
          <w:tcPr>
            <w:tcW w:w="4815" w:type="dxa"/>
          </w:tcPr>
          <w:p w14:paraId="0A544721" w14:textId="143313D6" w:rsidR="00B502C8" w:rsidRDefault="00306DAB" w:rsidP="00E611EB">
            <w:r>
              <w:t>- Continue discussions on core part</w:t>
            </w:r>
            <w:r>
              <w:br/>
              <w:t>-</w:t>
            </w:r>
            <w:r w:rsidR="00EF4EE7">
              <w:t xml:space="preserve"> Conclude</w:t>
            </w:r>
            <w:r>
              <w:t xml:space="preserve"> discussion on the two options mentioned in WID and </w:t>
            </w:r>
            <w:r w:rsidR="008B67D2">
              <w:t>conclude discussion on</w:t>
            </w:r>
            <w:r>
              <w:t xml:space="preserve"> text proposals for TR 37.941</w:t>
            </w:r>
            <w:r>
              <w:br/>
              <w:t>- Continue discussion on</w:t>
            </w:r>
            <w:r w:rsidR="008B67D2">
              <w:t xml:space="preserve"> core spe</w:t>
            </w:r>
            <w:r w:rsidR="002D44E1">
              <w:t>cification</w:t>
            </w:r>
            <w:r>
              <w:t xml:space="preserve"> </w:t>
            </w:r>
            <w:proofErr w:type="spellStart"/>
            <w:r>
              <w:t>draftCRs</w:t>
            </w:r>
            <w:proofErr w:type="spellEnd"/>
          </w:p>
        </w:tc>
      </w:tr>
      <w:tr w:rsidR="00B502C8" w14:paraId="41552C6F" w14:textId="77777777" w:rsidTr="006E0160">
        <w:tc>
          <w:tcPr>
            <w:tcW w:w="4814" w:type="dxa"/>
          </w:tcPr>
          <w:p w14:paraId="5DDB688C" w14:textId="199D6C1A" w:rsidR="00B502C8" w:rsidRDefault="00B502C8" w:rsidP="006E0160">
            <w:pPr>
              <w:jc w:val="center"/>
            </w:pPr>
            <w:r>
              <w:lastRenderedPageBreak/>
              <w:t>122</w:t>
            </w:r>
          </w:p>
        </w:tc>
        <w:tc>
          <w:tcPr>
            <w:tcW w:w="4815" w:type="dxa"/>
          </w:tcPr>
          <w:p w14:paraId="45469F2C" w14:textId="68F1B66A" w:rsidR="00B502C8" w:rsidRDefault="00951F90" w:rsidP="005C231C">
            <w:r>
              <w:t xml:space="preserve">- </w:t>
            </w:r>
            <w:r w:rsidR="009232CD">
              <w:t xml:space="preserve">Conclude discussion </w:t>
            </w:r>
            <w:r w:rsidR="008E747E">
              <w:t>on the core part and agree CRs to core specification.</w:t>
            </w:r>
            <w:r>
              <w:br/>
              <w:t>- Start discussion on the performance part</w:t>
            </w:r>
          </w:p>
        </w:tc>
      </w:tr>
      <w:tr w:rsidR="00B502C8" w14:paraId="2AA20517" w14:textId="77777777" w:rsidTr="006E0160">
        <w:tc>
          <w:tcPr>
            <w:tcW w:w="4814" w:type="dxa"/>
          </w:tcPr>
          <w:p w14:paraId="7B9662CE" w14:textId="7FCF71F9" w:rsidR="00B502C8" w:rsidRDefault="00303532" w:rsidP="006E0160">
            <w:pPr>
              <w:jc w:val="center"/>
            </w:pPr>
            <w:r>
              <w:t>122-bis</w:t>
            </w:r>
          </w:p>
        </w:tc>
        <w:tc>
          <w:tcPr>
            <w:tcW w:w="4815" w:type="dxa"/>
          </w:tcPr>
          <w:p w14:paraId="535979C9" w14:textId="12AC31C9" w:rsidR="00B502C8" w:rsidRPr="005C231C" w:rsidRDefault="00951F90" w:rsidP="005C231C">
            <w:pPr>
              <w:rPr>
                <w:lang w:val="en-US"/>
              </w:rPr>
            </w:pPr>
            <w:r>
              <w:rPr>
                <w:lang w:val="en-US"/>
              </w:rPr>
              <w:t xml:space="preserve">- </w:t>
            </w:r>
            <w:r w:rsidRPr="005C231C">
              <w:rPr>
                <w:lang w:val="en-US"/>
              </w:rPr>
              <w:t>Continue to discuss the pe</w:t>
            </w:r>
            <w:r w:rsidRPr="00951F90">
              <w:rPr>
                <w:lang w:val="en-US"/>
              </w:rPr>
              <w:t>rformance part</w:t>
            </w:r>
            <w:r w:rsidR="000435D8">
              <w:rPr>
                <w:lang w:val="en-US"/>
              </w:rPr>
              <w:br/>
              <w:t xml:space="preserve">- Start to discuss initial text proposals and initiate </w:t>
            </w:r>
            <w:r w:rsidR="003629BA">
              <w:rPr>
                <w:lang w:val="en-US"/>
              </w:rPr>
              <w:t xml:space="preserve">discussion on </w:t>
            </w:r>
            <w:proofErr w:type="spellStart"/>
            <w:r w:rsidR="003629BA">
              <w:rPr>
                <w:lang w:val="en-US"/>
              </w:rPr>
              <w:t>draftsCRs</w:t>
            </w:r>
            <w:proofErr w:type="spellEnd"/>
          </w:p>
        </w:tc>
      </w:tr>
      <w:tr w:rsidR="003629BA" w14:paraId="07E7DFC2" w14:textId="77777777" w:rsidTr="006E0160">
        <w:tc>
          <w:tcPr>
            <w:tcW w:w="4814" w:type="dxa"/>
          </w:tcPr>
          <w:p w14:paraId="24A9FA81" w14:textId="355F9B94" w:rsidR="003629BA" w:rsidRDefault="003629BA" w:rsidP="003629BA">
            <w:pPr>
              <w:jc w:val="center"/>
            </w:pPr>
            <w:r>
              <w:t>123</w:t>
            </w:r>
          </w:p>
        </w:tc>
        <w:tc>
          <w:tcPr>
            <w:tcW w:w="4815" w:type="dxa"/>
          </w:tcPr>
          <w:p w14:paraId="27FBF4B7" w14:textId="0E73407A" w:rsidR="003629BA" w:rsidRDefault="003629BA" w:rsidP="005C231C">
            <w:r>
              <w:rPr>
                <w:lang w:val="en-US"/>
              </w:rPr>
              <w:t xml:space="preserve">- </w:t>
            </w:r>
            <w:r w:rsidRPr="007B5D49">
              <w:rPr>
                <w:lang w:val="en-US"/>
              </w:rPr>
              <w:t>Continue to discuss the pe</w:t>
            </w:r>
            <w:r w:rsidRPr="00951F90">
              <w:rPr>
                <w:lang w:val="en-US"/>
              </w:rPr>
              <w:t>rformance part</w:t>
            </w:r>
            <w:r>
              <w:rPr>
                <w:lang w:val="en-US"/>
              </w:rPr>
              <w:br/>
              <w:t>- Continue to discuss text proposals and</w:t>
            </w:r>
            <w:r w:rsidR="00E36A28">
              <w:rPr>
                <w:lang w:val="en-US"/>
              </w:rPr>
              <w:t xml:space="preserve"> update </w:t>
            </w:r>
            <w:proofErr w:type="spellStart"/>
            <w:r>
              <w:rPr>
                <w:lang w:val="en-US"/>
              </w:rPr>
              <w:t>draftsCRs</w:t>
            </w:r>
            <w:proofErr w:type="spellEnd"/>
          </w:p>
        </w:tc>
      </w:tr>
      <w:tr w:rsidR="003629BA" w14:paraId="3B94A920" w14:textId="77777777" w:rsidTr="006E0160">
        <w:tc>
          <w:tcPr>
            <w:tcW w:w="4814" w:type="dxa"/>
          </w:tcPr>
          <w:p w14:paraId="69665281" w14:textId="7A043815" w:rsidR="003629BA" w:rsidRDefault="003629BA" w:rsidP="003629BA">
            <w:pPr>
              <w:jc w:val="center"/>
            </w:pPr>
            <w:r>
              <w:t>124</w:t>
            </w:r>
          </w:p>
        </w:tc>
        <w:tc>
          <w:tcPr>
            <w:tcW w:w="4815" w:type="dxa"/>
          </w:tcPr>
          <w:p w14:paraId="15781A46" w14:textId="3D02149A" w:rsidR="003629BA" w:rsidRDefault="00E36A28" w:rsidP="005C231C">
            <w:r>
              <w:t>- Conclude discussion on the performance part and agree CRs to test specifications</w:t>
            </w:r>
          </w:p>
        </w:tc>
      </w:tr>
    </w:tbl>
    <w:p w14:paraId="4A2605F9" w14:textId="70113A7E" w:rsidR="001A47CF" w:rsidRDefault="001A47CF" w:rsidP="006E0160"/>
    <w:p w14:paraId="4DC989A3" w14:textId="73988353" w:rsidR="002D44E1" w:rsidRDefault="002D44E1" w:rsidP="002D44E1">
      <w:pPr>
        <w:pStyle w:val="Proposal"/>
      </w:pPr>
      <w:r>
        <w:t xml:space="preserve"> </w:t>
      </w:r>
      <w:r w:rsidR="00E42D87">
        <w:t>RAN4 to agree on</w:t>
      </w:r>
      <w:r w:rsidR="007E5421">
        <w:t xml:space="preserve"> </w:t>
      </w:r>
      <w:r w:rsidR="00D50B8A">
        <w:t>the</w:t>
      </w:r>
      <w:r w:rsidR="007E5421">
        <w:t xml:space="preserve"> proposed</w:t>
      </w:r>
      <w:r w:rsidR="00E42D87">
        <w:t xml:space="preserve"> work plan for e</w:t>
      </w:r>
      <w:r w:rsidR="00E42D87" w:rsidRPr="00E42D87">
        <w:t>nhancement of co-location requirements</w:t>
      </w:r>
      <w:r w:rsidR="00E42D87">
        <w:t>.</w:t>
      </w:r>
    </w:p>
    <w:p w14:paraId="3F234FA0" w14:textId="77777777" w:rsidR="00E42D87" w:rsidRPr="00E42D87" w:rsidRDefault="00E42D87" w:rsidP="005C231C">
      <w:pPr>
        <w:pStyle w:val="00BodyText"/>
      </w:pPr>
    </w:p>
    <w:p w14:paraId="255C040C" w14:textId="781F7660" w:rsidR="00E757A9" w:rsidRDefault="00E757A9" w:rsidP="00E757A9">
      <w:pPr>
        <w:pStyle w:val="Heading2"/>
      </w:pPr>
      <w:r w:rsidRPr="00E757A9">
        <w:t>SBFD BS to SBFD BS adjacent channel co-existence</w:t>
      </w:r>
    </w:p>
    <w:p w14:paraId="15C636C4" w14:textId="77777777" w:rsidR="00E757A9" w:rsidRPr="0087476C" w:rsidRDefault="00E757A9" w:rsidP="00E757A9">
      <w:r>
        <w:t>The following justification is given in the WID:</w:t>
      </w:r>
    </w:p>
    <w:tbl>
      <w:tblPr>
        <w:tblStyle w:val="TableGrid"/>
        <w:tblW w:w="0" w:type="auto"/>
        <w:tblLook w:val="04A0" w:firstRow="1" w:lastRow="0" w:firstColumn="1" w:lastColumn="0" w:noHBand="0" w:noVBand="1"/>
      </w:tblPr>
      <w:tblGrid>
        <w:gridCol w:w="9629"/>
      </w:tblGrid>
      <w:tr w:rsidR="00E757A9" w14:paraId="71CD670B" w14:textId="77777777" w:rsidTr="00541FCE">
        <w:tc>
          <w:tcPr>
            <w:tcW w:w="9629" w:type="dxa"/>
          </w:tcPr>
          <w:p w14:paraId="48BAA939" w14:textId="77777777" w:rsidR="00E757A9" w:rsidRDefault="00E757A9" w:rsidP="00E757A9">
            <w:pPr>
              <w:rPr>
                <w:iCs/>
              </w:rPr>
            </w:pPr>
            <w:r>
              <w:rPr>
                <w:iCs/>
              </w:rPr>
              <w:t>SBFD (</w:t>
            </w:r>
            <w:proofErr w:type="spellStart"/>
            <w:r>
              <w:rPr>
                <w:iCs/>
              </w:rPr>
              <w:t>Subband</w:t>
            </w:r>
            <w:proofErr w:type="spellEnd"/>
            <w:r>
              <w:rPr>
                <w:iCs/>
              </w:rPr>
              <w:t xml:space="preserve"> Full Duplex) is </w:t>
            </w:r>
            <w:proofErr w:type="spellStart"/>
            <w:r>
              <w:rPr>
                <w:iCs/>
              </w:rPr>
              <w:t>anevolution</w:t>
            </w:r>
            <w:proofErr w:type="spellEnd"/>
            <w:r>
              <w:rPr>
                <w:iCs/>
              </w:rPr>
              <w:t xml:space="preserve"> technique of TDD in the 5G-A. In Rel-19 TDD BS to SBFD BS co-existence study was conducted. And it was agreed that RAN4 do not introduce the specific requirements for SBFD BS to SBFD BS co-existence for FR1 WA or MR BS in Rel-19 and SBFD BS to SBFD BS co-existence case can be considered for Rel-20.</w:t>
            </w:r>
          </w:p>
          <w:p w14:paraId="3BFAD370" w14:textId="77777777" w:rsidR="00E757A9" w:rsidRDefault="00E757A9" w:rsidP="00E757A9">
            <w:pPr>
              <w:rPr>
                <w:iCs/>
              </w:rPr>
            </w:pPr>
            <w:r>
              <w:rPr>
                <w:iCs/>
              </w:rPr>
              <w:t>Compared to TDD BS to SBFD BS co-existence case, ACIR in SBFD BS to SBFD BS co-existence case could be improved and better co-existence performance might be achieved, because of the nature of SBFD design where the SBFD downlink of operator B can be adopted as guard band for filter implementation to protect the SBFD uplink of adjacent operator A.</w:t>
            </w:r>
          </w:p>
          <w:p w14:paraId="702FB8B2" w14:textId="485DAD01" w:rsidR="00E757A9" w:rsidRPr="00E757A9" w:rsidRDefault="00E757A9" w:rsidP="00541FCE">
            <w:pPr>
              <w:rPr>
                <w:iCs/>
              </w:rPr>
            </w:pPr>
            <w:r>
              <w:rPr>
                <w:iCs/>
              </w:rPr>
              <w:t>Therefore, in Rel-20 it is proposed to specify BS TX and RX RF requirement for SBFD-capable BS for the scenario of SBFD BS to SBFD BS adjacent channel coexistence.</w:t>
            </w:r>
          </w:p>
        </w:tc>
      </w:tr>
    </w:tbl>
    <w:p w14:paraId="14719913" w14:textId="77777777" w:rsidR="00E757A9" w:rsidRDefault="00E757A9" w:rsidP="00E757A9"/>
    <w:p w14:paraId="6A8C6741" w14:textId="2ABF26C0" w:rsidR="00E757A9" w:rsidRDefault="00E757A9" w:rsidP="00E757A9">
      <w:r>
        <w:t>Also, the following objectives are given in the WID:</w:t>
      </w:r>
    </w:p>
    <w:tbl>
      <w:tblPr>
        <w:tblStyle w:val="TableGrid"/>
        <w:tblW w:w="0" w:type="auto"/>
        <w:tblLook w:val="04A0" w:firstRow="1" w:lastRow="0" w:firstColumn="1" w:lastColumn="0" w:noHBand="0" w:noVBand="1"/>
      </w:tblPr>
      <w:tblGrid>
        <w:gridCol w:w="9629"/>
      </w:tblGrid>
      <w:tr w:rsidR="00E757A9" w14:paraId="04B6624D" w14:textId="77777777" w:rsidTr="00541FCE">
        <w:tc>
          <w:tcPr>
            <w:tcW w:w="9629" w:type="dxa"/>
          </w:tcPr>
          <w:p w14:paraId="248F0E84" w14:textId="77777777" w:rsidR="00E757A9" w:rsidRDefault="00E757A9" w:rsidP="00E757A9">
            <w:pPr>
              <w:rPr>
                <w:b/>
              </w:rPr>
            </w:pPr>
            <w:r>
              <w:rPr>
                <w:b/>
              </w:rPr>
              <w:t>SBFD BS to SBFD BS adjacent channel co-existence</w:t>
            </w:r>
          </w:p>
          <w:p w14:paraId="1F2C9361" w14:textId="77777777" w:rsidR="00E757A9" w:rsidRPr="00E757A9" w:rsidRDefault="00E757A9" w:rsidP="00E757A9">
            <w:pPr>
              <w:pStyle w:val="ListParagraph"/>
              <w:numPr>
                <w:ilvl w:val="0"/>
                <w:numId w:val="36"/>
              </w:numPr>
              <w:overflowPunct w:val="0"/>
              <w:autoSpaceDE w:val="0"/>
              <w:autoSpaceDN w:val="0"/>
              <w:adjustRightInd w:val="0"/>
              <w:contextualSpacing w:val="0"/>
              <w:textAlignment w:val="baseline"/>
              <w:rPr>
                <w:color w:val="000000" w:themeColor="text1"/>
                <w:sz w:val="20"/>
                <w:szCs w:val="20"/>
                <w:lang w:val="en-US"/>
              </w:rPr>
            </w:pPr>
            <w:r w:rsidRPr="00E757A9">
              <w:rPr>
                <w:color w:val="000000" w:themeColor="text1"/>
                <w:sz w:val="20"/>
                <w:szCs w:val="20"/>
                <w:lang w:val="en-US"/>
              </w:rPr>
              <w:t>SBFD BS to SBFD BS adjacent channel coexistence</w:t>
            </w:r>
          </w:p>
          <w:p w14:paraId="0C1EB746" w14:textId="77777777" w:rsidR="00E757A9" w:rsidRPr="00E757A9" w:rsidRDefault="00E757A9" w:rsidP="00E757A9">
            <w:pPr>
              <w:pStyle w:val="ListParagraph"/>
              <w:numPr>
                <w:ilvl w:val="1"/>
                <w:numId w:val="36"/>
              </w:numPr>
              <w:overflowPunct w:val="0"/>
              <w:autoSpaceDE w:val="0"/>
              <w:autoSpaceDN w:val="0"/>
              <w:adjustRightInd w:val="0"/>
              <w:ind w:left="993"/>
              <w:contextualSpacing w:val="0"/>
              <w:textAlignment w:val="baseline"/>
              <w:rPr>
                <w:color w:val="000000" w:themeColor="text1"/>
                <w:sz w:val="20"/>
                <w:szCs w:val="20"/>
              </w:rPr>
            </w:pPr>
            <w:r w:rsidRPr="00E757A9">
              <w:rPr>
                <w:color w:val="000000" w:themeColor="text1"/>
                <w:sz w:val="20"/>
                <w:szCs w:val="20"/>
              </w:rPr>
              <w:t xml:space="preserve">Focus on FR1 WA. </w:t>
            </w:r>
          </w:p>
          <w:p w14:paraId="1169B367" w14:textId="77777777" w:rsidR="00E757A9" w:rsidRPr="00E757A9" w:rsidRDefault="00E757A9" w:rsidP="00E757A9">
            <w:pPr>
              <w:pStyle w:val="ListParagraph"/>
              <w:numPr>
                <w:ilvl w:val="1"/>
                <w:numId w:val="36"/>
              </w:numPr>
              <w:overflowPunct w:val="0"/>
              <w:autoSpaceDE w:val="0"/>
              <w:autoSpaceDN w:val="0"/>
              <w:adjustRightInd w:val="0"/>
              <w:ind w:left="993"/>
              <w:contextualSpacing w:val="0"/>
              <w:textAlignment w:val="baseline"/>
              <w:rPr>
                <w:color w:val="000000" w:themeColor="text1"/>
                <w:sz w:val="20"/>
                <w:szCs w:val="20"/>
                <w:lang w:val="en-US"/>
              </w:rPr>
            </w:pPr>
            <w:r w:rsidRPr="00E757A9">
              <w:rPr>
                <w:color w:val="000000" w:themeColor="text1"/>
                <w:sz w:val="20"/>
                <w:szCs w:val="20"/>
                <w:lang w:val="en-US"/>
              </w:rPr>
              <w:t>Consider both scenarios including SBFD capable BS being co-located and non-collocated.</w:t>
            </w:r>
          </w:p>
          <w:p w14:paraId="1F142806" w14:textId="77777777" w:rsidR="00E757A9" w:rsidRPr="00E757A9" w:rsidRDefault="00E757A9" w:rsidP="00E757A9">
            <w:pPr>
              <w:pStyle w:val="ListParagraph"/>
              <w:numPr>
                <w:ilvl w:val="1"/>
                <w:numId w:val="36"/>
              </w:numPr>
              <w:overflowPunct w:val="0"/>
              <w:autoSpaceDE w:val="0"/>
              <w:autoSpaceDN w:val="0"/>
              <w:adjustRightInd w:val="0"/>
              <w:ind w:left="993"/>
              <w:contextualSpacing w:val="0"/>
              <w:textAlignment w:val="baseline"/>
              <w:rPr>
                <w:color w:val="000000" w:themeColor="text1"/>
                <w:sz w:val="20"/>
                <w:szCs w:val="20"/>
                <w:lang w:val="en-US"/>
              </w:rPr>
            </w:pPr>
            <w:r w:rsidRPr="00E757A9">
              <w:rPr>
                <w:color w:val="000000" w:themeColor="text1"/>
                <w:sz w:val="20"/>
                <w:szCs w:val="20"/>
                <w:lang w:val="en-US"/>
              </w:rPr>
              <w:t xml:space="preserve">Focus on bands: n104, n79, n41. </w:t>
            </w:r>
          </w:p>
          <w:p w14:paraId="63502B18" w14:textId="77777777" w:rsidR="00E757A9" w:rsidRPr="00E757A9" w:rsidRDefault="00E757A9" w:rsidP="00E757A9">
            <w:pPr>
              <w:pStyle w:val="ListParagraph"/>
              <w:numPr>
                <w:ilvl w:val="1"/>
                <w:numId w:val="36"/>
              </w:numPr>
              <w:overflowPunct w:val="0"/>
              <w:autoSpaceDE w:val="0"/>
              <w:autoSpaceDN w:val="0"/>
              <w:adjustRightInd w:val="0"/>
              <w:ind w:left="993"/>
              <w:contextualSpacing w:val="0"/>
              <w:textAlignment w:val="baseline"/>
              <w:rPr>
                <w:color w:val="000000" w:themeColor="text1"/>
                <w:sz w:val="20"/>
                <w:szCs w:val="20"/>
              </w:rPr>
            </w:pPr>
            <w:r w:rsidRPr="00E757A9">
              <w:rPr>
                <w:color w:val="000000" w:themeColor="text1"/>
                <w:sz w:val="20"/>
                <w:szCs w:val="20"/>
                <w:lang w:val="en-US"/>
              </w:rPr>
              <w:t xml:space="preserve">Specify necessary (and if feasible) BS TX and RX RF requirement for SBFD-capable BS for the scenarios of SBFD BS to SBFD BS adjacent channel coexistence. </w:t>
            </w:r>
            <w:proofErr w:type="spellStart"/>
            <w:r w:rsidRPr="00E757A9">
              <w:rPr>
                <w:color w:val="000000" w:themeColor="text1"/>
                <w:sz w:val="20"/>
                <w:szCs w:val="20"/>
              </w:rPr>
              <w:t>The</w:t>
            </w:r>
            <w:proofErr w:type="spellEnd"/>
            <w:r w:rsidRPr="00E757A9">
              <w:rPr>
                <w:color w:val="000000" w:themeColor="text1"/>
                <w:sz w:val="20"/>
                <w:szCs w:val="20"/>
              </w:rPr>
              <w:t xml:space="preserve"> BS RF </w:t>
            </w:r>
            <w:proofErr w:type="spellStart"/>
            <w:r w:rsidRPr="00E757A9">
              <w:rPr>
                <w:color w:val="000000" w:themeColor="text1"/>
                <w:sz w:val="20"/>
                <w:szCs w:val="20"/>
              </w:rPr>
              <w:t>requirements</w:t>
            </w:r>
            <w:proofErr w:type="spellEnd"/>
            <w:r w:rsidRPr="00E757A9">
              <w:rPr>
                <w:color w:val="000000" w:themeColor="text1"/>
                <w:sz w:val="20"/>
                <w:szCs w:val="20"/>
              </w:rPr>
              <w:t xml:space="preserve"> </w:t>
            </w:r>
            <w:proofErr w:type="spellStart"/>
            <w:r w:rsidRPr="00E757A9">
              <w:rPr>
                <w:color w:val="000000" w:themeColor="text1"/>
                <w:sz w:val="20"/>
                <w:szCs w:val="20"/>
              </w:rPr>
              <w:t>include</w:t>
            </w:r>
            <w:proofErr w:type="spellEnd"/>
          </w:p>
          <w:p w14:paraId="15922B69" w14:textId="77777777" w:rsidR="00E757A9" w:rsidRPr="00E757A9" w:rsidRDefault="00E757A9" w:rsidP="00E757A9">
            <w:pPr>
              <w:pStyle w:val="ListParagraph"/>
              <w:numPr>
                <w:ilvl w:val="2"/>
                <w:numId w:val="36"/>
              </w:numPr>
              <w:overflowPunct w:val="0"/>
              <w:autoSpaceDE w:val="0"/>
              <w:autoSpaceDN w:val="0"/>
              <w:adjustRightInd w:val="0"/>
              <w:ind w:left="1418"/>
              <w:contextualSpacing w:val="0"/>
              <w:textAlignment w:val="baseline"/>
              <w:rPr>
                <w:color w:val="000000" w:themeColor="text1"/>
                <w:sz w:val="20"/>
                <w:szCs w:val="20"/>
              </w:rPr>
            </w:pPr>
            <w:r w:rsidRPr="00E757A9">
              <w:rPr>
                <w:color w:val="000000" w:themeColor="text1"/>
                <w:sz w:val="20"/>
                <w:szCs w:val="20"/>
              </w:rPr>
              <w:t xml:space="preserve">TX </w:t>
            </w:r>
            <w:proofErr w:type="spellStart"/>
            <w:r w:rsidRPr="00E757A9">
              <w:rPr>
                <w:color w:val="000000" w:themeColor="text1"/>
                <w:sz w:val="20"/>
                <w:szCs w:val="20"/>
              </w:rPr>
              <w:t>unwanted</w:t>
            </w:r>
            <w:proofErr w:type="spellEnd"/>
            <w:r w:rsidRPr="00E757A9">
              <w:rPr>
                <w:color w:val="000000" w:themeColor="text1"/>
                <w:sz w:val="20"/>
                <w:szCs w:val="20"/>
              </w:rPr>
              <w:t xml:space="preserve"> emission</w:t>
            </w:r>
          </w:p>
          <w:p w14:paraId="23982001" w14:textId="77777777" w:rsidR="00E757A9" w:rsidRPr="00E757A9" w:rsidRDefault="00E757A9" w:rsidP="00E757A9">
            <w:pPr>
              <w:pStyle w:val="ListParagraph"/>
              <w:numPr>
                <w:ilvl w:val="2"/>
                <w:numId w:val="36"/>
              </w:numPr>
              <w:overflowPunct w:val="0"/>
              <w:autoSpaceDE w:val="0"/>
              <w:autoSpaceDN w:val="0"/>
              <w:adjustRightInd w:val="0"/>
              <w:ind w:left="1418"/>
              <w:contextualSpacing w:val="0"/>
              <w:textAlignment w:val="baseline"/>
              <w:rPr>
                <w:color w:val="000000" w:themeColor="text1"/>
                <w:sz w:val="20"/>
                <w:szCs w:val="20"/>
              </w:rPr>
            </w:pPr>
            <w:r w:rsidRPr="00E757A9">
              <w:rPr>
                <w:color w:val="000000" w:themeColor="text1"/>
                <w:sz w:val="20"/>
                <w:szCs w:val="20"/>
              </w:rPr>
              <w:t>RX in-</w:t>
            </w:r>
            <w:proofErr w:type="spellStart"/>
            <w:r w:rsidRPr="00E757A9">
              <w:rPr>
                <w:color w:val="000000" w:themeColor="text1"/>
                <w:sz w:val="20"/>
                <w:szCs w:val="20"/>
              </w:rPr>
              <w:t>band</w:t>
            </w:r>
            <w:proofErr w:type="spellEnd"/>
            <w:r w:rsidRPr="00E757A9">
              <w:rPr>
                <w:color w:val="000000" w:themeColor="text1"/>
                <w:sz w:val="20"/>
                <w:szCs w:val="20"/>
              </w:rPr>
              <w:t xml:space="preserve"> </w:t>
            </w:r>
            <w:proofErr w:type="spellStart"/>
            <w:r w:rsidRPr="00E757A9">
              <w:rPr>
                <w:color w:val="000000" w:themeColor="text1"/>
                <w:sz w:val="20"/>
                <w:szCs w:val="20"/>
              </w:rPr>
              <w:t>blocking</w:t>
            </w:r>
            <w:proofErr w:type="spellEnd"/>
          </w:p>
          <w:p w14:paraId="1E109D6F" w14:textId="77777777" w:rsidR="00E757A9" w:rsidRPr="00E757A9" w:rsidRDefault="00E757A9" w:rsidP="00E757A9">
            <w:pPr>
              <w:pStyle w:val="ListParagraph"/>
              <w:numPr>
                <w:ilvl w:val="1"/>
                <w:numId w:val="36"/>
              </w:numPr>
              <w:overflowPunct w:val="0"/>
              <w:autoSpaceDE w:val="0"/>
              <w:autoSpaceDN w:val="0"/>
              <w:adjustRightInd w:val="0"/>
              <w:ind w:left="993"/>
              <w:contextualSpacing w:val="0"/>
              <w:textAlignment w:val="baseline"/>
              <w:rPr>
                <w:color w:val="000000" w:themeColor="text1"/>
                <w:sz w:val="20"/>
                <w:szCs w:val="20"/>
                <w:lang w:val="en-US"/>
              </w:rPr>
            </w:pPr>
            <w:r w:rsidRPr="00E757A9">
              <w:rPr>
                <w:color w:val="000000" w:themeColor="text1"/>
                <w:sz w:val="20"/>
                <w:szCs w:val="20"/>
                <w:lang w:val="en-US"/>
              </w:rPr>
              <w:t>Note 1: whether to comply with requirements is declared by BS.</w:t>
            </w:r>
          </w:p>
          <w:p w14:paraId="65E45C50" w14:textId="44C551F0" w:rsidR="00E757A9" w:rsidRPr="003B0DE9" w:rsidRDefault="00E757A9" w:rsidP="00E757A9">
            <w:pPr>
              <w:numPr>
                <w:ilvl w:val="3"/>
                <w:numId w:val="36"/>
              </w:numPr>
              <w:spacing w:after="0"/>
              <w:ind w:left="1843" w:hanging="425"/>
              <w:rPr>
                <w:lang w:val="en-US"/>
              </w:rPr>
            </w:pPr>
            <w:r w:rsidRPr="00E757A9">
              <w:rPr>
                <w:color w:val="000000" w:themeColor="text1"/>
              </w:rPr>
              <w:t>Note 2: The existing TDD requirements apply for non-SBFD BSs</w:t>
            </w:r>
            <w:r>
              <w:rPr>
                <w:color w:val="000000" w:themeColor="text1"/>
              </w:rPr>
              <w:t>.</w:t>
            </w:r>
          </w:p>
        </w:tc>
      </w:tr>
    </w:tbl>
    <w:p w14:paraId="4F3F6877" w14:textId="77777777" w:rsidR="00E757A9" w:rsidRDefault="00E757A9" w:rsidP="00E757A9"/>
    <w:p w14:paraId="192D6614" w14:textId="61220DE3" w:rsidR="00E757A9" w:rsidRDefault="00E757A9" w:rsidP="00E757A9">
      <w:r>
        <w:t xml:space="preserve">Most importantly, the </w:t>
      </w:r>
      <w:proofErr w:type="gramStart"/>
      <w:r>
        <w:t>work load</w:t>
      </w:r>
      <w:proofErr w:type="gramEnd"/>
      <w:r>
        <w:t xml:space="preserve"> with this topic should be tried </w:t>
      </w:r>
      <w:proofErr w:type="spellStart"/>
      <w:r>
        <w:t>to</w:t>
      </w:r>
      <w:proofErr w:type="spellEnd"/>
      <w:r>
        <w:t xml:space="preserve"> </w:t>
      </w:r>
      <w:proofErr w:type="gramStart"/>
      <w:r>
        <w:t>kept</w:t>
      </w:r>
      <w:proofErr w:type="gramEnd"/>
      <w:r>
        <w:t xml:space="preserve"> as limited as possible. It was clearly visible in Rel-19 work regarding SBFD, that the</w:t>
      </w:r>
      <w:r w:rsidR="00297ABC">
        <w:t xml:space="preserve"> widened scope and</w:t>
      </w:r>
      <w:r>
        <w:t xml:space="preserve"> increased flexibility</w:t>
      </w:r>
      <w:r w:rsidR="00297ABC">
        <w:t xml:space="preserve"> in </w:t>
      </w:r>
      <w:proofErr w:type="spellStart"/>
      <w:r w:rsidR="00297ABC">
        <w:t>subband</w:t>
      </w:r>
      <w:proofErr w:type="spellEnd"/>
      <w:r w:rsidR="00297ABC">
        <w:t xml:space="preserve"> configurations led to a world of trouble when trying to introduce the core requirements for SBFD. As the TU for this work item is limited, it should be everyone’s priority to keep the scope as limited as possible.</w:t>
      </w:r>
    </w:p>
    <w:p w14:paraId="201EE40C" w14:textId="77777777" w:rsidR="00297ABC" w:rsidRDefault="00297ABC" w:rsidP="00297ABC">
      <w:r>
        <w:t>Our proposal for the work plan is depicted in the following table:</w:t>
      </w:r>
    </w:p>
    <w:p w14:paraId="5C1F72EE" w14:textId="77777777" w:rsidR="00297ABC" w:rsidRDefault="00297ABC" w:rsidP="00297ABC">
      <w:r>
        <w:t xml:space="preserve"> </w:t>
      </w:r>
    </w:p>
    <w:tbl>
      <w:tblPr>
        <w:tblStyle w:val="TableGrid"/>
        <w:tblW w:w="0" w:type="auto"/>
        <w:tblLook w:val="04A0" w:firstRow="1" w:lastRow="0" w:firstColumn="1" w:lastColumn="0" w:noHBand="0" w:noVBand="1"/>
      </w:tblPr>
      <w:tblGrid>
        <w:gridCol w:w="4814"/>
        <w:gridCol w:w="4815"/>
      </w:tblGrid>
      <w:tr w:rsidR="00297ABC" w14:paraId="166112EE" w14:textId="77777777" w:rsidTr="00541FCE">
        <w:tc>
          <w:tcPr>
            <w:tcW w:w="4814" w:type="dxa"/>
          </w:tcPr>
          <w:p w14:paraId="3D88F4BF" w14:textId="77777777" w:rsidR="00297ABC" w:rsidRPr="006E0160" w:rsidRDefault="00297ABC" w:rsidP="00541FCE">
            <w:pPr>
              <w:jc w:val="center"/>
              <w:rPr>
                <w:b/>
                <w:bCs/>
              </w:rPr>
            </w:pPr>
            <w:r w:rsidRPr="006E0160">
              <w:rPr>
                <w:b/>
                <w:bCs/>
              </w:rPr>
              <w:lastRenderedPageBreak/>
              <w:t>#RAN meeting</w:t>
            </w:r>
          </w:p>
        </w:tc>
        <w:tc>
          <w:tcPr>
            <w:tcW w:w="4815" w:type="dxa"/>
          </w:tcPr>
          <w:p w14:paraId="4A220686" w14:textId="77777777" w:rsidR="00297ABC" w:rsidRPr="006E0160" w:rsidRDefault="00297ABC" w:rsidP="00541FCE">
            <w:pPr>
              <w:jc w:val="center"/>
              <w:rPr>
                <w:b/>
                <w:bCs/>
              </w:rPr>
            </w:pPr>
            <w:r w:rsidRPr="006E0160">
              <w:rPr>
                <w:b/>
                <w:bCs/>
              </w:rPr>
              <w:t>Work plan</w:t>
            </w:r>
          </w:p>
        </w:tc>
      </w:tr>
      <w:tr w:rsidR="00865795" w14:paraId="3BD1983F" w14:textId="77777777" w:rsidTr="00541FCE">
        <w:tc>
          <w:tcPr>
            <w:tcW w:w="4814" w:type="dxa"/>
          </w:tcPr>
          <w:p w14:paraId="251FFC8B" w14:textId="4FF7EB25" w:rsidR="00865795" w:rsidRDefault="00865795" w:rsidP="00865795">
            <w:pPr>
              <w:jc w:val="center"/>
            </w:pPr>
            <w:r>
              <w:t>116-bis</w:t>
            </w:r>
          </w:p>
        </w:tc>
        <w:tc>
          <w:tcPr>
            <w:tcW w:w="4815" w:type="dxa"/>
          </w:tcPr>
          <w:p w14:paraId="5482BE10" w14:textId="7406D8EB" w:rsidR="00862C14" w:rsidRPr="005C231C" w:rsidRDefault="00862C14" w:rsidP="005C231C">
            <w:pPr>
              <w:pStyle w:val="ListParagraph"/>
              <w:numPr>
                <w:ilvl w:val="0"/>
                <w:numId w:val="37"/>
              </w:numPr>
              <w:ind w:left="172" w:hanging="141"/>
              <w:rPr>
                <w:sz w:val="20"/>
                <w:szCs w:val="20"/>
                <w:lang w:val="en-US"/>
              </w:rPr>
            </w:pPr>
            <w:r w:rsidRPr="005C231C">
              <w:rPr>
                <w:sz w:val="20"/>
                <w:szCs w:val="20"/>
                <w:lang w:val="en-US"/>
              </w:rPr>
              <w:t xml:space="preserve">Agree </w:t>
            </w:r>
            <w:r w:rsidR="00890C31">
              <w:rPr>
                <w:sz w:val="20"/>
                <w:szCs w:val="20"/>
                <w:lang w:val="en-US"/>
              </w:rPr>
              <w:t xml:space="preserve">on the </w:t>
            </w:r>
            <w:r w:rsidRPr="005C231C">
              <w:rPr>
                <w:sz w:val="20"/>
                <w:szCs w:val="20"/>
                <w:lang w:val="en-US"/>
              </w:rPr>
              <w:t>work plan</w:t>
            </w:r>
          </w:p>
          <w:p w14:paraId="121FF177" w14:textId="77777777" w:rsidR="00862C14" w:rsidRPr="005C231C" w:rsidRDefault="00862C14" w:rsidP="005C231C">
            <w:pPr>
              <w:pStyle w:val="ListParagraph"/>
              <w:numPr>
                <w:ilvl w:val="0"/>
                <w:numId w:val="37"/>
              </w:numPr>
              <w:ind w:left="172" w:hanging="141"/>
              <w:rPr>
                <w:sz w:val="20"/>
                <w:szCs w:val="20"/>
                <w:lang w:val="en-US"/>
              </w:rPr>
            </w:pPr>
            <w:r w:rsidRPr="005C231C">
              <w:rPr>
                <w:sz w:val="20"/>
                <w:szCs w:val="20"/>
                <w:lang w:val="en-US"/>
              </w:rPr>
              <w:t>Start discussion on the core part</w:t>
            </w:r>
          </w:p>
          <w:p w14:paraId="5728304B" w14:textId="27DCFB3E" w:rsidR="009001C4" w:rsidRPr="005C231C" w:rsidRDefault="00862C14" w:rsidP="005C231C">
            <w:pPr>
              <w:pStyle w:val="ListParagraph"/>
              <w:numPr>
                <w:ilvl w:val="0"/>
                <w:numId w:val="37"/>
              </w:numPr>
              <w:ind w:left="172" w:hanging="141"/>
              <w:rPr>
                <w:lang w:val="en-US"/>
              </w:rPr>
            </w:pPr>
            <w:r w:rsidRPr="005C231C">
              <w:rPr>
                <w:sz w:val="20"/>
                <w:szCs w:val="20"/>
                <w:lang w:val="en-US"/>
              </w:rPr>
              <w:t xml:space="preserve">Start discussion on simulation assumptions </w:t>
            </w:r>
          </w:p>
        </w:tc>
      </w:tr>
      <w:tr w:rsidR="00865795" w14:paraId="0533CD9E" w14:textId="77777777" w:rsidTr="00541FCE">
        <w:tc>
          <w:tcPr>
            <w:tcW w:w="4814" w:type="dxa"/>
          </w:tcPr>
          <w:p w14:paraId="72CA6B0C" w14:textId="7504BE6F" w:rsidR="00865795" w:rsidRDefault="00865795" w:rsidP="00865795">
            <w:pPr>
              <w:jc w:val="center"/>
            </w:pPr>
            <w:r>
              <w:t>117</w:t>
            </w:r>
          </w:p>
        </w:tc>
        <w:tc>
          <w:tcPr>
            <w:tcW w:w="4815" w:type="dxa"/>
          </w:tcPr>
          <w:p w14:paraId="690EF23E" w14:textId="2F653B26" w:rsidR="00862C14" w:rsidRPr="005C231C" w:rsidRDefault="00862C14" w:rsidP="005C231C">
            <w:pPr>
              <w:pStyle w:val="ListParagraph"/>
              <w:numPr>
                <w:ilvl w:val="0"/>
                <w:numId w:val="37"/>
              </w:numPr>
              <w:ind w:left="172" w:hanging="141"/>
              <w:rPr>
                <w:sz w:val="20"/>
                <w:szCs w:val="20"/>
                <w:lang w:val="en-US"/>
              </w:rPr>
            </w:pPr>
            <w:r w:rsidRPr="005C231C">
              <w:rPr>
                <w:sz w:val="20"/>
                <w:szCs w:val="20"/>
                <w:lang w:val="en-US"/>
              </w:rPr>
              <w:t>Continue discussion on the core part</w:t>
            </w:r>
          </w:p>
          <w:p w14:paraId="5A79941C" w14:textId="644E0FE0" w:rsidR="00862C14" w:rsidRPr="005C231C" w:rsidRDefault="00862C14" w:rsidP="005C231C">
            <w:pPr>
              <w:pStyle w:val="ListParagraph"/>
              <w:numPr>
                <w:ilvl w:val="0"/>
                <w:numId w:val="37"/>
              </w:numPr>
              <w:ind w:left="172" w:hanging="141"/>
              <w:rPr>
                <w:lang w:val="en-US"/>
              </w:rPr>
            </w:pPr>
            <w:r w:rsidRPr="005C231C">
              <w:rPr>
                <w:sz w:val="20"/>
                <w:szCs w:val="20"/>
                <w:lang w:val="en-US"/>
              </w:rPr>
              <w:t>Agree simulations assumptions</w:t>
            </w:r>
          </w:p>
        </w:tc>
      </w:tr>
      <w:tr w:rsidR="00865795" w14:paraId="17A19D2C" w14:textId="77777777" w:rsidTr="00541FCE">
        <w:tc>
          <w:tcPr>
            <w:tcW w:w="4814" w:type="dxa"/>
          </w:tcPr>
          <w:p w14:paraId="2F63D8E7" w14:textId="520A99EA" w:rsidR="00865795" w:rsidRDefault="00865795" w:rsidP="00865795">
            <w:pPr>
              <w:jc w:val="center"/>
            </w:pPr>
            <w:r>
              <w:t>118</w:t>
            </w:r>
          </w:p>
        </w:tc>
        <w:tc>
          <w:tcPr>
            <w:tcW w:w="4815" w:type="dxa"/>
          </w:tcPr>
          <w:p w14:paraId="6D260407" w14:textId="6FC7C17A" w:rsidR="00862C14" w:rsidRPr="005C231C" w:rsidRDefault="00862C14" w:rsidP="005C231C">
            <w:pPr>
              <w:pStyle w:val="ListParagraph"/>
              <w:numPr>
                <w:ilvl w:val="0"/>
                <w:numId w:val="37"/>
              </w:numPr>
              <w:ind w:left="172" w:hanging="141"/>
              <w:rPr>
                <w:lang w:val="en-US"/>
              </w:rPr>
            </w:pPr>
            <w:r w:rsidRPr="005C231C">
              <w:rPr>
                <w:sz w:val="20"/>
                <w:szCs w:val="20"/>
                <w:lang w:val="en-US"/>
              </w:rPr>
              <w:t>Continue discussion on the core part</w:t>
            </w:r>
          </w:p>
          <w:p w14:paraId="2484D9BB" w14:textId="07D989C7" w:rsidR="00865795" w:rsidRPr="005C231C" w:rsidRDefault="00FC4B34" w:rsidP="005C231C">
            <w:pPr>
              <w:pStyle w:val="ListParagraph"/>
              <w:numPr>
                <w:ilvl w:val="0"/>
                <w:numId w:val="37"/>
              </w:numPr>
              <w:ind w:left="172" w:hanging="141"/>
              <w:rPr>
                <w:lang w:val="en-US"/>
              </w:rPr>
            </w:pPr>
            <w:r>
              <w:rPr>
                <w:sz w:val="20"/>
                <w:szCs w:val="20"/>
                <w:lang w:val="en-US"/>
              </w:rPr>
              <w:t>Provide and c</w:t>
            </w:r>
            <w:r w:rsidR="00862C14">
              <w:rPr>
                <w:sz w:val="20"/>
                <w:szCs w:val="20"/>
                <w:lang w:val="en-US"/>
              </w:rPr>
              <w:t>ollect simulations results</w:t>
            </w:r>
            <w:r w:rsidR="00862C14" w:rsidRPr="005C231C">
              <w:rPr>
                <w:sz w:val="20"/>
                <w:szCs w:val="20"/>
                <w:lang w:val="en-US"/>
              </w:rPr>
              <w:t xml:space="preserve"> </w:t>
            </w:r>
          </w:p>
        </w:tc>
      </w:tr>
      <w:tr w:rsidR="00865795" w14:paraId="59DBC398" w14:textId="77777777" w:rsidTr="00541FCE">
        <w:tc>
          <w:tcPr>
            <w:tcW w:w="4814" w:type="dxa"/>
          </w:tcPr>
          <w:p w14:paraId="2E176A57" w14:textId="7BBF8DEE" w:rsidR="00865795" w:rsidRDefault="00865795" w:rsidP="00865795">
            <w:pPr>
              <w:jc w:val="center"/>
            </w:pPr>
            <w:r>
              <w:t>118-bis</w:t>
            </w:r>
          </w:p>
        </w:tc>
        <w:tc>
          <w:tcPr>
            <w:tcW w:w="4815" w:type="dxa"/>
          </w:tcPr>
          <w:p w14:paraId="251873EE" w14:textId="77777777" w:rsidR="00862C14" w:rsidRPr="00937FC1" w:rsidRDefault="00862C14" w:rsidP="00862C14">
            <w:pPr>
              <w:pStyle w:val="ListParagraph"/>
              <w:numPr>
                <w:ilvl w:val="0"/>
                <w:numId w:val="37"/>
              </w:numPr>
              <w:ind w:left="172" w:hanging="141"/>
              <w:rPr>
                <w:sz w:val="20"/>
                <w:szCs w:val="20"/>
                <w:lang w:val="en-US"/>
              </w:rPr>
            </w:pPr>
            <w:r w:rsidRPr="00937FC1">
              <w:rPr>
                <w:sz w:val="20"/>
                <w:szCs w:val="20"/>
                <w:lang w:val="en-US"/>
              </w:rPr>
              <w:t>Continue discussion on the core part</w:t>
            </w:r>
          </w:p>
          <w:p w14:paraId="53575EC6" w14:textId="186C0B2C" w:rsidR="00865795" w:rsidRPr="005C231C" w:rsidRDefault="00FC4B34" w:rsidP="005C231C">
            <w:pPr>
              <w:pStyle w:val="ListParagraph"/>
              <w:numPr>
                <w:ilvl w:val="0"/>
                <w:numId w:val="37"/>
              </w:numPr>
              <w:ind w:left="172" w:hanging="141"/>
              <w:rPr>
                <w:lang w:val="en-US"/>
              </w:rPr>
            </w:pPr>
            <w:r w:rsidRPr="00FC4B34">
              <w:rPr>
                <w:sz w:val="20"/>
                <w:szCs w:val="20"/>
                <w:lang w:val="en-US"/>
              </w:rPr>
              <w:t>Provide and collect simulations results</w:t>
            </w:r>
          </w:p>
        </w:tc>
      </w:tr>
      <w:tr w:rsidR="00865795" w14:paraId="1DD41EEE" w14:textId="77777777" w:rsidTr="00541FCE">
        <w:tc>
          <w:tcPr>
            <w:tcW w:w="4814" w:type="dxa"/>
          </w:tcPr>
          <w:p w14:paraId="5EEB8D1C" w14:textId="7EB4E130" w:rsidR="00865795" w:rsidRDefault="00865795" w:rsidP="00865795">
            <w:pPr>
              <w:jc w:val="center"/>
            </w:pPr>
            <w:r>
              <w:t>119</w:t>
            </w:r>
          </w:p>
        </w:tc>
        <w:tc>
          <w:tcPr>
            <w:tcW w:w="4815" w:type="dxa"/>
          </w:tcPr>
          <w:p w14:paraId="1CB5D7D7" w14:textId="77777777" w:rsidR="0011787D" w:rsidRPr="00937FC1" w:rsidRDefault="0011787D" w:rsidP="0011787D">
            <w:pPr>
              <w:pStyle w:val="ListParagraph"/>
              <w:numPr>
                <w:ilvl w:val="0"/>
                <w:numId w:val="37"/>
              </w:numPr>
              <w:ind w:left="172" w:hanging="141"/>
              <w:rPr>
                <w:sz w:val="20"/>
                <w:szCs w:val="20"/>
                <w:lang w:val="en-US"/>
              </w:rPr>
            </w:pPr>
            <w:r w:rsidRPr="00937FC1">
              <w:rPr>
                <w:sz w:val="20"/>
                <w:szCs w:val="20"/>
                <w:lang w:val="en-US"/>
              </w:rPr>
              <w:t>Continue discussion on the core part</w:t>
            </w:r>
          </w:p>
          <w:p w14:paraId="0D9164C9" w14:textId="07261259" w:rsidR="00865795" w:rsidRPr="005C231C" w:rsidRDefault="0011787D" w:rsidP="005C231C">
            <w:pPr>
              <w:pStyle w:val="ListParagraph"/>
              <w:numPr>
                <w:ilvl w:val="0"/>
                <w:numId w:val="37"/>
              </w:numPr>
              <w:ind w:left="172" w:hanging="141"/>
              <w:rPr>
                <w:lang w:val="en-US"/>
              </w:rPr>
            </w:pPr>
            <w:r w:rsidRPr="00FC4B34">
              <w:rPr>
                <w:sz w:val="20"/>
                <w:szCs w:val="20"/>
                <w:lang w:val="en-US"/>
              </w:rPr>
              <w:t>Provide and collect simulations results</w:t>
            </w:r>
          </w:p>
        </w:tc>
      </w:tr>
      <w:tr w:rsidR="00865795" w14:paraId="56A104F4" w14:textId="77777777" w:rsidTr="00541FCE">
        <w:tc>
          <w:tcPr>
            <w:tcW w:w="4814" w:type="dxa"/>
          </w:tcPr>
          <w:p w14:paraId="77D18F86" w14:textId="7C2FE6D8" w:rsidR="00865795" w:rsidRDefault="00865795" w:rsidP="00865795">
            <w:pPr>
              <w:jc w:val="center"/>
            </w:pPr>
            <w:r>
              <w:t>120</w:t>
            </w:r>
          </w:p>
        </w:tc>
        <w:tc>
          <w:tcPr>
            <w:tcW w:w="4815" w:type="dxa"/>
          </w:tcPr>
          <w:p w14:paraId="3D7BEF88" w14:textId="5838F3E9" w:rsidR="00865795" w:rsidRPr="005C231C" w:rsidRDefault="0011787D" w:rsidP="005C231C">
            <w:pPr>
              <w:pStyle w:val="ListParagraph"/>
              <w:numPr>
                <w:ilvl w:val="0"/>
                <w:numId w:val="37"/>
              </w:numPr>
              <w:ind w:left="172" w:hanging="141"/>
              <w:rPr>
                <w:lang w:val="en-US"/>
              </w:rPr>
            </w:pPr>
            <w:r w:rsidRPr="0011787D">
              <w:rPr>
                <w:sz w:val="20"/>
                <w:szCs w:val="20"/>
                <w:lang w:val="en-US"/>
              </w:rPr>
              <w:t>Discuss BS TX and RX RF requirement for SBFD-capable BS based on simulation results</w:t>
            </w:r>
          </w:p>
        </w:tc>
      </w:tr>
      <w:tr w:rsidR="00865795" w14:paraId="7369E1C2" w14:textId="77777777" w:rsidTr="00541FCE">
        <w:tc>
          <w:tcPr>
            <w:tcW w:w="4814" w:type="dxa"/>
          </w:tcPr>
          <w:p w14:paraId="7A47E897" w14:textId="54B7E8C6" w:rsidR="00865795" w:rsidRDefault="00865795" w:rsidP="00865795">
            <w:pPr>
              <w:jc w:val="center"/>
            </w:pPr>
            <w:r>
              <w:t>120-bis</w:t>
            </w:r>
          </w:p>
        </w:tc>
        <w:tc>
          <w:tcPr>
            <w:tcW w:w="4815" w:type="dxa"/>
          </w:tcPr>
          <w:p w14:paraId="33B2F4E6" w14:textId="339FBA35" w:rsidR="00865795" w:rsidRPr="005C231C" w:rsidRDefault="0011787D" w:rsidP="005C231C">
            <w:pPr>
              <w:pStyle w:val="ListParagraph"/>
              <w:numPr>
                <w:ilvl w:val="0"/>
                <w:numId w:val="37"/>
              </w:numPr>
              <w:ind w:left="172" w:hanging="141"/>
              <w:rPr>
                <w:lang w:val="en-US"/>
              </w:rPr>
            </w:pPr>
            <w:r w:rsidRPr="0011787D">
              <w:rPr>
                <w:sz w:val="20"/>
                <w:szCs w:val="20"/>
                <w:lang w:val="en-US"/>
              </w:rPr>
              <w:t>Discuss BS TX and RX RF requirement for SBFD-capable BS based on simulation results</w:t>
            </w:r>
          </w:p>
        </w:tc>
      </w:tr>
      <w:tr w:rsidR="00865795" w14:paraId="7D1AD972" w14:textId="77777777" w:rsidTr="00541FCE">
        <w:tc>
          <w:tcPr>
            <w:tcW w:w="4814" w:type="dxa"/>
          </w:tcPr>
          <w:p w14:paraId="4006D73F" w14:textId="2E69DAF5" w:rsidR="00865795" w:rsidRDefault="00865795" w:rsidP="00865795">
            <w:pPr>
              <w:jc w:val="center"/>
            </w:pPr>
            <w:r>
              <w:t>121</w:t>
            </w:r>
          </w:p>
        </w:tc>
        <w:tc>
          <w:tcPr>
            <w:tcW w:w="4815" w:type="dxa"/>
          </w:tcPr>
          <w:p w14:paraId="161A0B1C" w14:textId="7242FCD6" w:rsidR="00F2237A" w:rsidRDefault="00F2237A" w:rsidP="00862C14">
            <w:pPr>
              <w:pStyle w:val="ListParagraph"/>
              <w:numPr>
                <w:ilvl w:val="0"/>
                <w:numId w:val="37"/>
              </w:numPr>
              <w:ind w:left="172" w:hanging="141"/>
              <w:rPr>
                <w:sz w:val="20"/>
                <w:szCs w:val="20"/>
                <w:lang w:val="en-US"/>
              </w:rPr>
            </w:pPr>
            <w:r w:rsidRPr="00F2237A">
              <w:rPr>
                <w:sz w:val="20"/>
                <w:szCs w:val="20"/>
                <w:lang w:val="en-US"/>
              </w:rPr>
              <w:t>Discuss BS TX and RX RF requirement for SBFD-capable BS based on simulation results</w:t>
            </w:r>
          </w:p>
          <w:p w14:paraId="617C6AD2" w14:textId="5117B8D1" w:rsidR="00865795" w:rsidRPr="005C231C" w:rsidRDefault="00F2237A" w:rsidP="005C231C">
            <w:pPr>
              <w:pStyle w:val="ListParagraph"/>
              <w:numPr>
                <w:ilvl w:val="0"/>
                <w:numId w:val="37"/>
              </w:numPr>
              <w:ind w:left="172" w:hanging="141"/>
              <w:rPr>
                <w:lang w:val="en-US"/>
              </w:rPr>
            </w:pPr>
            <w:r>
              <w:rPr>
                <w:sz w:val="20"/>
                <w:szCs w:val="20"/>
                <w:lang w:val="en-US"/>
              </w:rPr>
              <w:t>Discuss draft CRs for core part.</w:t>
            </w:r>
          </w:p>
        </w:tc>
      </w:tr>
      <w:tr w:rsidR="00865795" w14:paraId="0ACD4684" w14:textId="77777777" w:rsidTr="00541FCE">
        <w:tc>
          <w:tcPr>
            <w:tcW w:w="4814" w:type="dxa"/>
          </w:tcPr>
          <w:p w14:paraId="0A14DE7B" w14:textId="13355A4F" w:rsidR="00865795" w:rsidRDefault="00865795" w:rsidP="00865795">
            <w:pPr>
              <w:jc w:val="center"/>
            </w:pPr>
            <w:r>
              <w:t>122</w:t>
            </w:r>
          </w:p>
        </w:tc>
        <w:tc>
          <w:tcPr>
            <w:tcW w:w="4815" w:type="dxa"/>
          </w:tcPr>
          <w:p w14:paraId="16FBBB07" w14:textId="77835E70" w:rsidR="007E5421" w:rsidRPr="005C231C" w:rsidRDefault="007E5421" w:rsidP="005C231C">
            <w:pPr>
              <w:pStyle w:val="ListParagraph"/>
              <w:numPr>
                <w:ilvl w:val="0"/>
                <w:numId w:val="37"/>
              </w:numPr>
              <w:ind w:left="172" w:hanging="141"/>
              <w:rPr>
                <w:lang w:val="en-US"/>
              </w:rPr>
            </w:pPr>
            <w:r w:rsidRPr="005C231C">
              <w:rPr>
                <w:sz w:val="20"/>
                <w:szCs w:val="20"/>
                <w:lang w:val="en-US"/>
              </w:rPr>
              <w:t>Start performance part</w:t>
            </w:r>
          </w:p>
          <w:p w14:paraId="447E1E44" w14:textId="063FB3B7" w:rsidR="007E5421" w:rsidRPr="005C231C" w:rsidRDefault="007E5421" w:rsidP="005C231C">
            <w:pPr>
              <w:pStyle w:val="ListParagraph"/>
              <w:numPr>
                <w:ilvl w:val="0"/>
                <w:numId w:val="37"/>
              </w:numPr>
              <w:ind w:left="172" w:hanging="141"/>
              <w:rPr>
                <w:lang w:val="en-US"/>
              </w:rPr>
            </w:pPr>
            <w:r w:rsidRPr="005C231C">
              <w:rPr>
                <w:sz w:val="20"/>
                <w:szCs w:val="20"/>
                <w:lang w:val="en-US"/>
              </w:rPr>
              <w:t>Conclude on core requirements</w:t>
            </w:r>
          </w:p>
          <w:p w14:paraId="5DA7D618" w14:textId="0821D376" w:rsidR="00865795" w:rsidRPr="005C231C" w:rsidRDefault="0011787D" w:rsidP="005C231C">
            <w:pPr>
              <w:pStyle w:val="ListParagraph"/>
              <w:numPr>
                <w:ilvl w:val="0"/>
                <w:numId w:val="37"/>
              </w:numPr>
              <w:ind w:left="172" w:hanging="141"/>
              <w:rPr>
                <w:lang w:val="en-US"/>
              </w:rPr>
            </w:pPr>
            <w:r>
              <w:rPr>
                <w:sz w:val="20"/>
                <w:szCs w:val="20"/>
                <w:lang w:val="en-US"/>
              </w:rPr>
              <w:t>A</w:t>
            </w:r>
            <w:r w:rsidR="007E5421" w:rsidRPr="005C231C">
              <w:rPr>
                <w:sz w:val="20"/>
                <w:szCs w:val="20"/>
                <w:lang w:val="en-US"/>
              </w:rPr>
              <w:t>p</w:t>
            </w:r>
            <w:r w:rsidR="007D3B88">
              <w:rPr>
                <w:sz w:val="20"/>
                <w:szCs w:val="20"/>
                <w:lang w:val="en-US"/>
              </w:rPr>
              <w:t>p</w:t>
            </w:r>
            <w:r w:rsidR="007E5421" w:rsidRPr="005C231C">
              <w:rPr>
                <w:sz w:val="20"/>
                <w:szCs w:val="20"/>
                <w:lang w:val="en-US"/>
              </w:rPr>
              <w:t>rove CRs</w:t>
            </w:r>
            <w:r w:rsidR="00FC4B34">
              <w:rPr>
                <w:sz w:val="20"/>
                <w:szCs w:val="20"/>
                <w:lang w:val="en-US"/>
              </w:rPr>
              <w:t xml:space="preserve"> for core specifications </w:t>
            </w:r>
            <w:r w:rsidR="00FC4B34" w:rsidRPr="00FC4B34">
              <w:rPr>
                <w:sz w:val="20"/>
                <w:szCs w:val="20"/>
                <w:lang w:val="en-US"/>
              </w:rPr>
              <w:t xml:space="preserve">for </w:t>
            </w:r>
            <w:r w:rsidR="00FC4B34" w:rsidRPr="00E757A9">
              <w:rPr>
                <w:color w:val="000000" w:themeColor="text1"/>
                <w:sz w:val="20"/>
                <w:szCs w:val="20"/>
                <w:lang w:val="en-US"/>
              </w:rPr>
              <w:t>BS TX and RX RF requirement for SBFD-capable BS for the scenarios of SBFD BS to SBFD BS adjacent channel coexistence</w:t>
            </w:r>
          </w:p>
        </w:tc>
      </w:tr>
      <w:tr w:rsidR="00865795" w14:paraId="5A53B1CE" w14:textId="77777777" w:rsidTr="00541FCE">
        <w:tc>
          <w:tcPr>
            <w:tcW w:w="4814" w:type="dxa"/>
          </w:tcPr>
          <w:p w14:paraId="0016E9BC" w14:textId="3833A079" w:rsidR="00865795" w:rsidRDefault="00865795" w:rsidP="00865795">
            <w:pPr>
              <w:jc w:val="center"/>
            </w:pPr>
            <w:r>
              <w:t>122-bis</w:t>
            </w:r>
          </w:p>
        </w:tc>
        <w:tc>
          <w:tcPr>
            <w:tcW w:w="4815" w:type="dxa"/>
          </w:tcPr>
          <w:p w14:paraId="0D5C6370" w14:textId="77777777" w:rsidR="00865795" w:rsidRDefault="00FC4B34" w:rsidP="00862C14">
            <w:pPr>
              <w:pStyle w:val="ListParagraph"/>
              <w:numPr>
                <w:ilvl w:val="0"/>
                <w:numId w:val="37"/>
              </w:numPr>
              <w:ind w:left="172" w:hanging="141"/>
              <w:rPr>
                <w:sz w:val="20"/>
                <w:szCs w:val="20"/>
                <w:lang w:val="en-US"/>
              </w:rPr>
            </w:pPr>
            <w:proofErr w:type="gramStart"/>
            <w:r>
              <w:rPr>
                <w:sz w:val="20"/>
                <w:szCs w:val="20"/>
                <w:lang w:val="en-US"/>
              </w:rPr>
              <w:t>Continue</w:t>
            </w:r>
            <w:proofErr w:type="gramEnd"/>
            <w:r>
              <w:rPr>
                <w:sz w:val="20"/>
                <w:szCs w:val="20"/>
                <w:lang w:val="en-US"/>
              </w:rPr>
              <w:t xml:space="preserve"> discussion on the performance part</w:t>
            </w:r>
          </w:p>
          <w:p w14:paraId="0A11721E" w14:textId="1F0D4A56" w:rsidR="00865795" w:rsidRPr="005C231C" w:rsidRDefault="00FC4B34" w:rsidP="005C231C">
            <w:pPr>
              <w:pStyle w:val="ListParagraph"/>
              <w:numPr>
                <w:ilvl w:val="0"/>
                <w:numId w:val="37"/>
              </w:numPr>
              <w:ind w:left="172" w:hanging="141"/>
              <w:rPr>
                <w:lang w:val="en-US"/>
              </w:rPr>
            </w:pPr>
            <w:r>
              <w:rPr>
                <w:sz w:val="20"/>
                <w:szCs w:val="20"/>
                <w:lang w:val="en-US"/>
              </w:rPr>
              <w:t xml:space="preserve">Discuss conformance specifications </w:t>
            </w:r>
          </w:p>
        </w:tc>
      </w:tr>
      <w:tr w:rsidR="00865795" w14:paraId="15EAA556" w14:textId="77777777" w:rsidTr="00541FCE">
        <w:tc>
          <w:tcPr>
            <w:tcW w:w="4814" w:type="dxa"/>
          </w:tcPr>
          <w:p w14:paraId="7CC437C3" w14:textId="2FA01FEB" w:rsidR="00865795" w:rsidRDefault="00865795" w:rsidP="00865795">
            <w:pPr>
              <w:jc w:val="center"/>
            </w:pPr>
            <w:r>
              <w:t>123</w:t>
            </w:r>
          </w:p>
        </w:tc>
        <w:tc>
          <w:tcPr>
            <w:tcW w:w="4815" w:type="dxa"/>
          </w:tcPr>
          <w:p w14:paraId="47E1C62B" w14:textId="77777777" w:rsidR="00865795" w:rsidRDefault="00FC4B34" w:rsidP="00862C14">
            <w:pPr>
              <w:pStyle w:val="ListParagraph"/>
              <w:numPr>
                <w:ilvl w:val="0"/>
                <w:numId w:val="37"/>
              </w:numPr>
              <w:ind w:left="172" w:hanging="141"/>
              <w:rPr>
                <w:sz w:val="20"/>
                <w:szCs w:val="20"/>
                <w:lang w:val="en-US"/>
              </w:rPr>
            </w:pPr>
            <w:proofErr w:type="gramStart"/>
            <w:r w:rsidRPr="00FC4B34">
              <w:rPr>
                <w:sz w:val="20"/>
                <w:szCs w:val="20"/>
                <w:lang w:val="en-US"/>
              </w:rPr>
              <w:t>Continue</w:t>
            </w:r>
            <w:proofErr w:type="gramEnd"/>
            <w:r w:rsidRPr="00FC4B34">
              <w:rPr>
                <w:sz w:val="20"/>
                <w:szCs w:val="20"/>
                <w:lang w:val="en-US"/>
              </w:rPr>
              <w:t xml:space="preserve"> discussion on the performance part</w:t>
            </w:r>
          </w:p>
          <w:p w14:paraId="0E9C1BFE" w14:textId="376D2349" w:rsidR="00865795" w:rsidRPr="005C231C" w:rsidRDefault="00FC4B34" w:rsidP="005C231C">
            <w:pPr>
              <w:pStyle w:val="ListParagraph"/>
              <w:numPr>
                <w:ilvl w:val="0"/>
                <w:numId w:val="37"/>
              </w:numPr>
              <w:ind w:left="172" w:hanging="141"/>
              <w:rPr>
                <w:lang w:val="en-US"/>
              </w:rPr>
            </w:pPr>
            <w:r>
              <w:rPr>
                <w:sz w:val="20"/>
                <w:szCs w:val="20"/>
                <w:lang w:val="en-US"/>
              </w:rPr>
              <w:t>Discuss draft CRs for BS conformance test specifications</w:t>
            </w:r>
          </w:p>
        </w:tc>
      </w:tr>
      <w:tr w:rsidR="00865795" w14:paraId="2C95CBA3" w14:textId="77777777" w:rsidTr="00541FCE">
        <w:tc>
          <w:tcPr>
            <w:tcW w:w="4814" w:type="dxa"/>
          </w:tcPr>
          <w:p w14:paraId="65D58159" w14:textId="2CF55722" w:rsidR="00865795" w:rsidRDefault="00865795" w:rsidP="00865795">
            <w:pPr>
              <w:jc w:val="center"/>
            </w:pPr>
            <w:r>
              <w:t>124</w:t>
            </w:r>
          </w:p>
        </w:tc>
        <w:tc>
          <w:tcPr>
            <w:tcW w:w="4815" w:type="dxa"/>
          </w:tcPr>
          <w:p w14:paraId="4AD01A82" w14:textId="4978FD0D" w:rsidR="00865795" w:rsidRPr="005C231C" w:rsidRDefault="00FC4B34" w:rsidP="005C231C">
            <w:pPr>
              <w:pStyle w:val="ListParagraph"/>
              <w:numPr>
                <w:ilvl w:val="0"/>
                <w:numId w:val="37"/>
              </w:numPr>
              <w:ind w:left="172" w:hanging="141"/>
              <w:rPr>
                <w:lang w:val="en-US"/>
              </w:rPr>
            </w:pPr>
            <w:r>
              <w:rPr>
                <w:sz w:val="20"/>
                <w:szCs w:val="20"/>
                <w:lang w:val="en-US"/>
              </w:rPr>
              <w:t>Approve</w:t>
            </w:r>
            <w:r w:rsidRPr="00FC4B34">
              <w:rPr>
                <w:sz w:val="20"/>
                <w:szCs w:val="20"/>
                <w:lang w:val="en-US"/>
              </w:rPr>
              <w:t xml:space="preserve"> </w:t>
            </w:r>
            <w:r>
              <w:rPr>
                <w:sz w:val="20"/>
                <w:szCs w:val="20"/>
                <w:lang w:val="en-US"/>
              </w:rPr>
              <w:t>C</w:t>
            </w:r>
            <w:r w:rsidRPr="00FC4B34">
              <w:rPr>
                <w:sz w:val="20"/>
                <w:szCs w:val="20"/>
                <w:lang w:val="en-US"/>
              </w:rPr>
              <w:t>Rs for BS conformance test specifications</w:t>
            </w:r>
          </w:p>
        </w:tc>
      </w:tr>
    </w:tbl>
    <w:p w14:paraId="68866C9E" w14:textId="77777777" w:rsidR="00297ABC" w:rsidRDefault="00297ABC" w:rsidP="00E757A9"/>
    <w:p w14:paraId="13E14B6F" w14:textId="639CD612" w:rsidR="00F7786B" w:rsidRDefault="00F7786B" w:rsidP="00F7786B">
      <w:pPr>
        <w:pStyle w:val="Proposal"/>
      </w:pPr>
      <w:r>
        <w:t xml:space="preserve"> RAN4 to agree on </w:t>
      </w:r>
      <w:r w:rsidR="007E5F5C">
        <w:t>the</w:t>
      </w:r>
      <w:r>
        <w:t xml:space="preserve"> </w:t>
      </w:r>
      <w:r w:rsidR="007E5421">
        <w:t xml:space="preserve">proposed </w:t>
      </w:r>
      <w:r>
        <w:t xml:space="preserve">work plan for </w:t>
      </w:r>
      <w:r w:rsidRPr="00F7786B">
        <w:t>SBFD BS to SBFD BS adjacent channel co-existence</w:t>
      </w:r>
      <w:r>
        <w:t>.</w:t>
      </w:r>
    </w:p>
    <w:p w14:paraId="72DD0FB2" w14:textId="77777777" w:rsidR="00F7786B" w:rsidRPr="00F7786B" w:rsidRDefault="00F7786B" w:rsidP="005C231C">
      <w:pPr>
        <w:pStyle w:val="00BodyText"/>
      </w:pPr>
    </w:p>
    <w:bookmarkEnd w:id="2"/>
    <w:p w14:paraId="10445A01" w14:textId="65BF2491" w:rsidR="00885580" w:rsidRDefault="007820D0" w:rsidP="00885580">
      <w:pPr>
        <w:pStyle w:val="Heading1"/>
      </w:pPr>
      <w:r>
        <w:t>Conclusion</w:t>
      </w:r>
    </w:p>
    <w:p w14:paraId="05C855D7" w14:textId="20CBFD28" w:rsidR="00696134" w:rsidRDefault="00B73A06" w:rsidP="00B73A06">
      <w:pPr>
        <w:keepNext/>
        <w:spacing w:after="120"/>
        <w:jc w:val="both"/>
        <w:rPr>
          <w:rStyle w:val="normaltextrun"/>
          <w:color w:val="000000"/>
          <w:shd w:val="clear" w:color="auto" w:fill="FFFFFF"/>
          <w:lang w:val="en-US"/>
        </w:rPr>
      </w:pPr>
      <w:r>
        <w:rPr>
          <w:rStyle w:val="normaltextrun"/>
          <w:color w:val="000000"/>
          <w:shd w:val="clear" w:color="auto" w:fill="FFFFFF"/>
          <w:lang w:val="en-US"/>
        </w:rPr>
        <w:t xml:space="preserve">This document shares Nokia’s views on </w:t>
      </w:r>
      <w:r w:rsidR="00E975C8" w:rsidRPr="00E975C8">
        <w:rPr>
          <w:rStyle w:val="normaltextrun"/>
          <w:color w:val="000000"/>
          <w:shd w:val="clear" w:color="auto" w:fill="FFFFFF"/>
          <w:lang w:val="en-US"/>
        </w:rPr>
        <w:t>NR BS RF requirement evolution phase 2 general aspects and work plan</w:t>
      </w:r>
      <w:r>
        <w:rPr>
          <w:rStyle w:val="normaltextrun"/>
          <w:color w:val="000000"/>
          <w:shd w:val="clear" w:color="auto" w:fill="FFFFFF"/>
          <w:lang w:val="en-US"/>
        </w:rPr>
        <w:t>.</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2D52C814" w14:textId="29378FE8" w:rsidR="007326CB" w:rsidRDefault="007326CB" w:rsidP="005C231C">
      <w:pPr>
        <w:pStyle w:val="Observation"/>
        <w:numPr>
          <w:ilvl w:val="0"/>
          <w:numId w:val="0"/>
        </w:numPr>
        <w:ind w:left="360"/>
      </w:pPr>
    </w:p>
    <w:p w14:paraId="47BEFD19" w14:textId="4BAA05D6" w:rsidR="00065350" w:rsidRDefault="00065350" w:rsidP="001A62BA">
      <w:pPr>
        <w:pStyle w:val="Proposal"/>
        <w:numPr>
          <w:ilvl w:val="0"/>
          <w:numId w:val="35"/>
        </w:numPr>
      </w:pPr>
      <w:r>
        <w:t xml:space="preserve"> </w:t>
      </w:r>
      <w:r w:rsidR="000666AB" w:rsidRPr="000666AB">
        <w:t xml:space="preserve">RAN4 to agree on </w:t>
      </w:r>
      <w:r w:rsidR="007E5F5C">
        <w:t>the</w:t>
      </w:r>
      <w:r w:rsidR="000666AB" w:rsidRPr="000666AB">
        <w:t xml:space="preserve"> </w:t>
      </w:r>
      <w:r w:rsidR="007E5421">
        <w:t xml:space="preserve">proposed </w:t>
      </w:r>
      <w:r w:rsidR="000666AB" w:rsidRPr="000666AB">
        <w:t>work plan for enhancement of co-location requirements</w:t>
      </w:r>
      <w:r>
        <w:t>.</w:t>
      </w:r>
    </w:p>
    <w:p w14:paraId="1CA6C9F7" w14:textId="0C887DE7" w:rsidR="000666AB" w:rsidRPr="000666AB" w:rsidRDefault="00E91335" w:rsidP="005C231C">
      <w:pPr>
        <w:pStyle w:val="Proposal"/>
      </w:pPr>
      <w:r w:rsidRPr="00E91335">
        <w:t xml:space="preserve">RAN4 to agree on </w:t>
      </w:r>
      <w:r w:rsidR="007E5421">
        <w:t xml:space="preserve">proposed </w:t>
      </w:r>
      <w:r w:rsidRPr="00E91335">
        <w:t>work plan for SBFD BS to SBFD BS adjacent channel co-existence</w:t>
      </w:r>
      <w:r>
        <w:t>.</w:t>
      </w:r>
    </w:p>
    <w:p w14:paraId="53CD9119" w14:textId="5206E1F5" w:rsidR="00885580" w:rsidRDefault="00885580" w:rsidP="00885580">
      <w:pPr>
        <w:pStyle w:val="Heading1"/>
        <w:numPr>
          <w:ilvl w:val="0"/>
          <w:numId w:val="0"/>
        </w:numPr>
      </w:pPr>
      <w:r>
        <w:t>References</w:t>
      </w:r>
    </w:p>
    <w:p w14:paraId="33F65A8C" w14:textId="42D0813B" w:rsidR="00F4137B" w:rsidRPr="007749A1" w:rsidRDefault="00397829" w:rsidP="00E1375E">
      <w:pPr>
        <w:pStyle w:val="ListParagraph"/>
        <w:numPr>
          <w:ilvl w:val="0"/>
          <w:numId w:val="4"/>
        </w:numPr>
        <w:jc w:val="both"/>
        <w:rPr>
          <w:lang w:val="en-US"/>
        </w:rPr>
      </w:pPr>
      <w:r w:rsidRPr="00397829">
        <w:rPr>
          <w:sz w:val="20"/>
          <w:szCs w:val="20"/>
          <w:lang w:val="en-US"/>
        </w:rPr>
        <w:t>R</w:t>
      </w:r>
      <w:r w:rsidR="00297ABC">
        <w:rPr>
          <w:sz w:val="20"/>
          <w:szCs w:val="20"/>
          <w:lang w:val="en-US"/>
        </w:rPr>
        <w:t>P</w:t>
      </w:r>
      <w:r w:rsidRPr="00397829">
        <w:rPr>
          <w:sz w:val="20"/>
          <w:szCs w:val="20"/>
          <w:lang w:val="en-US"/>
        </w:rPr>
        <w:t>-25</w:t>
      </w:r>
      <w:r w:rsidR="00297ABC">
        <w:rPr>
          <w:sz w:val="20"/>
          <w:szCs w:val="20"/>
          <w:lang w:val="en-US"/>
        </w:rPr>
        <w:t>2905</w:t>
      </w:r>
      <w:r w:rsidR="003210A7" w:rsidRPr="00310025">
        <w:rPr>
          <w:sz w:val="20"/>
          <w:szCs w:val="20"/>
          <w:lang w:val="en-US"/>
        </w:rPr>
        <w:t xml:space="preserve"> “</w:t>
      </w:r>
      <w:r w:rsidR="00297ABC" w:rsidRPr="00297ABC">
        <w:rPr>
          <w:sz w:val="20"/>
          <w:szCs w:val="20"/>
          <w:lang w:val="en-US"/>
        </w:rPr>
        <w:t>New WID on NR base station (BS) RF requirement evolution for FR1 and testing phase 2</w:t>
      </w:r>
      <w:r w:rsidR="003210A7" w:rsidRPr="00310025">
        <w:rPr>
          <w:sz w:val="20"/>
          <w:szCs w:val="20"/>
          <w:lang w:val="en-US"/>
        </w:rPr>
        <w:t>”, RAN#1</w:t>
      </w:r>
      <w:r w:rsidR="00297ABC">
        <w:rPr>
          <w:sz w:val="20"/>
          <w:szCs w:val="20"/>
          <w:lang w:val="en-US"/>
        </w:rPr>
        <w:t>09</w:t>
      </w:r>
      <w:r w:rsidR="003210A7" w:rsidRPr="00310025">
        <w:rPr>
          <w:sz w:val="20"/>
          <w:szCs w:val="20"/>
          <w:lang w:val="en-US"/>
        </w:rPr>
        <w:t xml:space="preserve">, </w:t>
      </w:r>
      <w:r w:rsidR="00297ABC">
        <w:rPr>
          <w:sz w:val="20"/>
          <w:szCs w:val="20"/>
          <w:lang w:val="en-US"/>
        </w:rPr>
        <w:t>Beijing</w:t>
      </w:r>
      <w:r w:rsidR="003210A7" w:rsidRPr="00310025">
        <w:rPr>
          <w:sz w:val="20"/>
          <w:szCs w:val="20"/>
          <w:lang w:val="en-US"/>
        </w:rPr>
        <w:t xml:space="preserve">, </w:t>
      </w:r>
      <w:r w:rsidR="00297ABC">
        <w:rPr>
          <w:sz w:val="20"/>
          <w:szCs w:val="20"/>
          <w:lang w:val="en-US"/>
        </w:rPr>
        <w:t>China</w:t>
      </w:r>
      <w:r w:rsidR="003210A7" w:rsidRPr="00310025">
        <w:rPr>
          <w:sz w:val="20"/>
          <w:szCs w:val="20"/>
          <w:lang w:val="en-US"/>
        </w:rPr>
        <w:t xml:space="preserve">, </w:t>
      </w:r>
      <w:r>
        <w:rPr>
          <w:sz w:val="20"/>
          <w:szCs w:val="20"/>
          <w:lang w:val="en-US"/>
        </w:rPr>
        <w:t>1</w:t>
      </w:r>
      <w:r w:rsidR="00297ABC">
        <w:rPr>
          <w:sz w:val="20"/>
          <w:szCs w:val="20"/>
          <w:lang w:val="en-US"/>
        </w:rPr>
        <w:t>5</w:t>
      </w:r>
      <w:r w:rsidR="003210A7" w:rsidRPr="00310025">
        <w:rPr>
          <w:sz w:val="20"/>
          <w:szCs w:val="20"/>
          <w:vertAlign w:val="superscript"/>
          <w:lang w:val="en-US"/>
        </w:rPr>
        <w:t>th</w:t>
      </w:r>
      <w:r w:rsidR="003210A7" w:rsidRPr="00310025">
        <w:rPr>
          <w:sz w:val="20"/>
          <w:szCs w:val="20"/>
          <w:lang w:val="en-US"/>
        </w:rPr>
        <w:t>-</w:t>
      </w:r>
      <w:r w:rsidR="00297ABC">
        <w:rPr>
          <w:sz w:val="20"/>
          <w:szCs w:val="20"/>
          <w:lang w:val="en-US"/>
        </w:rPr>
        <w:t>18</w:t>
      </w:r>
      <w:r w:rsidR="00297ABC">
        <w:rPr>
          <w:sz w:val="20"/>
          <w:szCs w:val="20"/>
          <w:vertAlign w:val="superscript"/>
          <w:lang w:val="en-US"/>
        </w:rPr>
        <w:t>th</w:t>
      </w:r>
      <w:r w:rsidR="003210A7" w:rsidRPr="00310025">
        <w:rPr>
          <w:sz w:val="20"/>
          <w:szCs w:val="20"/>
          <w:lang w:val="en-US"/>
        </w:rPr>
        <w:t xml:space="preserve"> </w:t>
      </w:r>
      <w:proofErr w:type="gramStart"/>
      <w:r w:rsidR="00297ABC">
        <w:rPr>
          <w:sz w:val="20"/>
          <w:szCs w:val="20"/>
          <w:lang w:val="en-US"/>
        </w:rPr>
        <w:t>September</w:t>
      </w:r>
      <w:r w:rsidR="003210A7" w:rsidRPr="00310025">
        <w:rPr>
          <w:sz w:val="20"/>
          <w:szCs w:val="20"/>
          <w:lang w:val="en-US"/>
        </w:rPr>
        <w:t>,</w:t>
      </w:r>
      <w:proofErr w:type="gramEnd"/>
      <w:r w:rsidR="003210A7" w:rsidRPr="00310025">
        <w:rPr>
          <w:sz w:val="20"/>
          <w:szCs w:val="20"/>
          <w:lang w:val="en-US"/>
        </w:rPr>
        <w:t xml:space="preserve"> 2025</w:t>
      </w:r>
      <w:r w:rsidR="00FF7E56" w:rsidRPr="00005E4E">
        <w:rPr>
          <w:sz w:val="20"/>
          <w:szCs w:val="20"/>
          <w:lang w:val="en-US"/>
        </w:rPr>
        <w:t>.</w:t>
      </w:r>
    </w:p>
    <w:p w14:paraId="4072A819" w14:textId="07E32A03" w:rsidR="00991928" w:rsidRPr="007749A1" w:rsidRDefault="00991928" w:rsidP="00A638B6">
      <w:pPr>
        <w:pStyle w:val="ListParagraph"/>
        <w:ind w:left="360"/>
        <w:jc w:val="both"/>
        <w:rPr>
          <w:sz w:val="20"/>
          <w:szCs w:val="20"/>
          <w:lang w:val="en-US"/>
        </w:rPr>
      </w:pPr>
    </w:p>
    <w:sectPr w:rsidR="00991928" w:rsidRPr="007749A1"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C9F17" w14:textId="77777777" w:rsidR="00A459B3" w:rsidRDefault="00A459B3">
      <w:r>
        <w:separator/>
      </w:r>
    </w:p>
  </w:endnote>
  <w:endnote w:type="continuationSeparator" w:id="0">
    <w:p w14:paraId="3531B21D" w14:textId="77777777" w:rsidR="00A459B3" w:rsidRDefault="00A459B3">
      <w:r>
        <w:continuationSeparator/>
      </w:r>
    </w:p>
  </w:endnote>
  <w:endnote w:type="continuationNotice" w:id="1">
    <w:p w14:paraId="40FFC76E" w14:textId="77777777" w:rsidR="00A459B3" w:rsidRDefault="00A45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BD839" w14:textId="77777777" w:rsidR="00A459B3" w:rsidRDefault="00A459B3">
      <w:r>
        <w:separator/>
      </w:r>
    </w:p>
  </w:footnote>
  <w:footnote w:type="continuationSeparator" w:id="0">
    <w:p w14:paraId="2A8A4145" w14:textId="77777777" w:rsidR="00A459B3" w:rsidRDefault="00A459B3">
      <w:r>
        <w:continuationSeparator/>
      </w:r>
    </w:p>
  </w:footnote>
  <w:footnote w:type="continuationNotice" w:id="1">
    <w:p w14:paraId="5A463A76" w14:textId="77777777" w:rsidR="00A459B3" w:rsidRDefault="00A459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75C"/>
    <w:multiLevelType w:val="hybridMultilevel"/>
    <w:tmpl w:val="CD6092D2"/>
    <w:lvl w:ilvl="0" w:tplc="85F695CA">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5E63CA"/>
    <w:multiLevelType w:val="hybridMultilevel"/>
    <w:tmpl w:val="417A4D42"/>
    <w:lvl w:ilvl="0" w:tplc="670474CC">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4E7EE5"/>
    <w:multiLevelType w:val="multilevel"/>
    <w:tmpl w:val="124E7EE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AD435F"/>
    <w:multiLevelType w:val="hybridMultilevel"/>
    <w:tmpl w:val="0C462AD6"/>
    <w:lvl w:ilvl="0" w:tplc="A1A2740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6E330FA"/>
    <w:multiLevelType w:val="hybridMultilevel"/>
    <w:tmpl w:val="4F46B3A0"/>
    <w:lvl w:ilvl="0" w:tplc="04090017">
      <w:start w:val="1"/>
      <w:numFmt w:val="lowerLetter"/>
      <w:lvlText w:val="%1)"/>
      <w:lvlJc w:val="left"/>
      <w:pPr>
        <w:ind w:left="720" w:hanging="360"/>
      </w:pPr>
      <w:rPr>
        <w:rFonts w:hint="default"/>
        <w:color w:val="000000" w:themeColor="text1"/>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5613B"/>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8147C"/>
    <w:multiLevelType w:val="hybridMultilevel"/>
    <w:tmpl w:val="052E2212"/>
    <w:lvl w:ilvl="0" w:tplc="957AE35A">
      <w:start w:val="3"/>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79F02C2"/>
    <w:multiLevelType w:val="hybridMultilevel"/>
    <w:tmpl w:val="A53423CE"/>
    <w:lvl w:ilvl="0" w:tplc="1E28531A">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310120"/>
    <w:multiLevelType w:val="hybridMultilevel"/>
    <w:tmpl w:val="D654D318"/>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ED709EC"/>
    <w:multiLevelType w:val="hybridMultilevel"/>
    <w:tmpl w:val="24A2C6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75482263"/>
    <w:multiLevelType w:val="hybridMultilevel"/>
    <w:tmpl w:val="A7E6C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11"/>
  </w:num>
  <w:num w:numId="2" w16cid:durableId="1331981388">
    <w:abstractNumId w:val="13"/>
  </w:num>
  <w:num w:numId="3" w16cid:durableId="1093741073">
    <w:abstractNumId w:val="2"/>
  </w:num>
  <w:num w:numId="4" w16cid:durableId="1693721205">
    <w:abstractNumId w:val="9"/>
  </w:num>
  <w:num w:numId="5" w16cid:durableId="385034422">
    <w:abstractNumId w:val="17"/>
  </w:num>
  <w:num w:numId="6" w16cid:durableId="25981799">
    <w:abstractNumId w:val="1"/>
  </w:num>
  <w:num w:numId="7" w16cid:durableId="1704941057">
    <w:abstractNumId w:val="18"/>
  </w:num>
  <w:num w:numId="8" w16cid:durableId="1231303282">
    <w:abstractNumId w:val="22"/>
  </w:num>
  <w:num w:numId="9" w16cid:durableId="1579830945">
    <w:abstractNumId w:val="16"/>
  </w:num>
  <w:num w:numId="10" w16cid:durableId="1769042412">
    <w:abstractNumId w:val="1"/>
    <w:lvlOverride w:ilvl="0">
      <w:startOverride w:val="1"/>
    </w:lvlOverride>
  </w:num>
  <w:num w:numId="11" w16cid:durableId="1103458968">
    <w:abstractNumId w:val="17"/>
    <w:lvlOverride w:ilvl="0">
      <w:startOverride w:val="1"/>
    </w:lvlOverride>
  </w:num>
  <w:num w:numId="12" w16cid:durableId="1205144303">
    <w:abstractNumId w:val="17"/>
    <w:lvlOverride w:ilvl="0">
      <w:startOverride w:val="1"/>
    </w:lvlOverride>
  </w:num>
  <w:num w:numId="13" w16cid:durableId="1212964409">
    <w:abstractNumId w:val="20"/>
  </w:num>
  <w:num w:numId="14" w16cid:durableId="1597178013">
    <w:abstractNumId w:val="17"/>
    <w:lvlOverride w:ilvl="0">
      <w:startOverride w:val="1"/>
    </w:lvlOverride>
  </w:num>
  <w:num w:numId="15" w16cid:durableId="494108451">
    <w:abstractNumId w:val="15"/>
  </w:num>
  <w:num w:numId="16" w16cid:durableId="2115903718">
    <w:abstractNumId w:val="20"/>
  </w:num>
  <w:num w:numId="17" w16cid:durableId="615135178">
    <w:abstractNumId w:val="5"/>
  </w:num>
  <w:num w:numId="18" w16cid:durableId="1221864618">
    <w:abstractNumId w:val="11"/>
    <w:lvlOverride w:ilvl="0">
      <w:startOverride w:val="2"/>
    </w:lvlOverride>
    <w:lvlOverride w:ilvl="1">
      <w:startOverride w:val="3"/>
    </w:lvlOverride>
    <w:lvlOverride w:ilvl="2">
      <w:startOverride w:val="1"/>
    </w:lvlOverride>
  </w:num>
  <w:num w:numId="19" w16cid:durableId="1815483227">
    <w:abstractNumId w:val="11"/>
  </w:num>
  <w:num w:numId="20" w16cid:durableId="328291760">
    <w:abstractNumId w:val="11"/>
  </w:num>
  <w:num w:numId="21" w16cid:durableId="1529414683">
    <w:abstractNumId w:val="11"/>
  </w:num>
  <w:num w:numId="22" w16cid:durableId="1618098149">
    <w:abstractNumId w:val="11"/>
  </w:num>
  <w:num w:numId="23" w16cid:durableId="79259082">
    <w:abstractNumId w:val="8"/>
  </w:num>
  <w:num w:numId="24" w16cid:durableId="1330403064">
    <w:abstractNumId w:val="14"/>
  </w:num>
  <w:num w:numId="25" w16cid:durableId="2131708306">
    <w:abstractNumId w:val="24"/>
  </w:num>
  <w:num w:numId="26" w16cid:durableId="421877240">
    <w:abstractNumId w:val="17"/>
  </w:num>
  <w:num w:numId="27" w16cid:durableId="1856993899">
    <w:abstractNumId w:val="17"/>
    <w:lvlOverride w:ilvl="0">
      <w:startOverride w:val="1"/>
    </w:lvlOverride>
  </w:num>
  <w:num w:numId="28" w16cid:durableId="792330415">
    <w:abstractNumId w:val="21"/>
  </w:num>
  <w:num w:numId="29" w16cid:durableId="1972131394">
    <w:abstractNumId w:val="7"/>
  </w:num>
  <w:num w:numId="30" w16cid:durableId="178277050">
    <w:abstractNumId w:val="12"/>
  </w:num>
  <w:num w:numId="31" w16cid:durableId="60835758">
    <w:abstractNumId w:val="4"/>
  </w:num>
  <w:num w:numId="32" w16cid:durableId="443696713">
    <w:abstractNumId w:val="10"/>
  </w:num>
  <w:num w:numId="33" w16cid:durableId="813568391">
    <w:abstractNumId w:val="3"/>
  </w:num>
  <w:num w:numId="34" w16cid:durableId="1495804945">
    <w:abstractNumId w:val="0"/>
  </w:num>
  <w:num w:numId="35" w16cid:durableId="686519217">
    <w:abstractNumId w:val="17"/>
    <w:lvlOverride w:ilvl="0">
      <w:startOverride w:val="1"/>
    </w:lvlOverride>
  </w:num>
  <w:num w:numId="36" w16cid:durableId="12654556">
    <w:abstractNumId w:val="19"/>
  </w:num>
  <w:num w:numId="37" w16cid:durableId="1736585124">
    <w:abstractNumId w:val="6"/>
  </w:num>
  <w:num w:numId="38" w16cid:durableId="1169521171">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228"/>
    <w:rsid w:val="00001313"/>
    <w:rsid w:val="00001516"/>
    <w:rsid w:val="0000159F"/>
    <w:rsid w:val="000015DE"/>
    <w:rsid w:val="000016BC"/>
    <w:rsid w:val="00001B15"/>
    <w:rsid w:val="00001BCD"/>
    <w:rsid w:val="0000247A"/>
    <w:rsid w:val="000024C7"/>
    <w:rsid w:val="00002886"/>
    <w:rsid w:val="000028D1"/>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893"/>
    <w:rsid w:val="00005B23"/>
    <w:rsid w:val="00005B3E"/>
    <w:rsid w:val="00005C35"/>
    <w:rsid w:val="00006055"/>
    <w:rsid w:val="000060D0"/>
    <w:rsid w:val="0000630C"/>
    <w:rsid w:val="00006321"/>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128"/>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6BB9"/>
    <w:rsid w:val="0001784B"/>
    <w:rsid w:val="00017B7F"/>
    <w:rsid w:val="00017C7D"/>
    <w:rsid w:val="00017EDA"/>
    <w:rsid w:val="00017F92"/>
    <w:rsid w:val="000212A5"/>
    <w:rsid w:val="00021474"/>
    <w:rsid w:val="00021B47"/>
    <w:rsid w:val="00021D6D"/>
    <w:rsid w:val="00021F64"/>
    <w:rsid w:val="00022235"/>
    <w:rsid w:val="00022886"/>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4C3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0C90"/>
    <w:rsid w:val="00030ED0"/>
    <w:rsid w:val="0003112C"/>
    <w:rsid w:val="000311CA"/>
    <w:rsid w:val="000314C4"/>
    <w:rsid w:val="000314CD"/>
    <w:rsid w:val="00031972"/>
    <w:rsid w:val="00031B24"/>
    <w:rsid w:val="00031F7A"/>
    <w:rsid w:val="0003207A"/>
    <w:rsid w:val="00032093"/>
    <w:rsid w:val="0003209D"/>
    <w:rsid w:val="000322E7"/>
    <w:rsid w:val="00032431"/>
    <w:rsid w:val="00032689"/>
    <w:rsid w:val="0003280D"/>
    <w:rsid w:val="00032F4E"/>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5D8"/>
    <w:rsid w:val="00043628"/>
    <w:rsid w:val="00043637"/>
    <w:rsid w:val="0004419D"/>
    <w:rsid w:val="000441DC"/>
    <w:rsid w:val="0004457B"/>
    <w:rsid w:val="00044C50"/>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09E"/>
    <w:rsid w:val="00053511"/>
    <w:rsid w:val="0005358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6042E"/>
    <w:rsid w:val="0006072B"/>
    <w:rsid w:val="00060D29"/>
    <w:rsid w:val="00060D8E"/>
    <w:rsid w:val="00060EF4"/>
    <w:rsid w:val="0006128F"/>
    <w:rsid w:val="0006138C"/>
    <w:rsid w:val="000614B9"/>
    <w:rsid w:val="000614EA"/>
    <w:rsid w:val="00061517"/>
    <w:rsid w:val="0006165A"/>
    <w:rsid w:val="00061847"/>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3A8"/>
    <w:rsid w:val="000636BD"/>
    <w:rsid w:val="00063D9E"/>
    <w:rsid w:val="000641D8"/>
    <w:rsid w:val="0006442B"/>
    <w:rsid w:val="0006467E"/>
    <w:rsid w:val="00064AD3"/>
    <w:rsid w:val="00064EAD"/>
    <w:rsid w:val="00065088"/>
    <w:rsid w:val="000652D3"/>
    <w:rsid w:val="00065350"/>
    <w:rsid w:val="0006547C"/>
    <w:rsid w:val="000654A0"/>
    <w:rsid w:val="0006593B"/>
    <w:rsid w:val="00065A69"/>
    <w:rsid w:val="00065E94"/>
    <w:rsid w:val="0006629B"/>
    <w:rsid w:val="00066356"/>
    <w:rsid w:val="0006646E"/>
    <w:rsid w:val="000666AB"/>
    <w:rsid w:val="00066719"/>
    <w:rsid w:val="000669A9"/>
    <w:rsid w:val="00066D41"/>
    <w:rsid w:val="00066D97"/>
    <w:rsid w:val="00067381"/>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4CB5"/>
    <w:rsid w:val="000752E5"/>
    <w:rsid w:val="00075841"/>
    <w:rsid w:val="00075965"/>
    <w:rsid w:val="00075D33"/>
    <w:rsid w:val="00075FDA"/>
    <w:rsid w:val="0007613F"/>
    <w:rsid w:val="00076386"/>
    <w:rsid w:val="000764B7"/>
    <w:rsid w:val="00076D82"/>
    <w:rsid w:val="00077C0F"/>
    <w:rsid w:val="00077FD6"/>
    <w:rsid w:val="0008007F"/>
    <w:rsid w:val="0008085E"/>
    <w:rsid w:val="00080AA5"/>
    <w:rsid w:val="00080BFC"/>
    <w:rsid w:val="0008154F"/>
    <w:rsid w:val="00081EC2"/>
    <w:rsid w:val="00082154"/>
    <w:rsid w:val="0008253E"/>
    <w:rsid w:val="000827D6"/>
    <w:rsid w:val="000827E0"/>
    <w:rsid w:val="00082A5C"/>
    <w:rsid w:val="00082B0A"/>
    <w:rsid w:val="00082BD2"/>
    <w:rsid w:val="00083133"/>
    <w:rsid w:val="00083366"/>
    <w:rsid w:val="00083499"/>
    <w:rsid w:val="00083740"/>
    <w:rsid w:val="00083800"/>
    <w:rsid w:val="00083CB3"/>
    <w:rsid w:val="00083F6A"/>
    <w:rsid w:val="00084199"/>
    <w:rsid w:val="0008436D"/>
    <w:rsid w:val="000844A3"/>
    <w:rsid w:val="000845BC"/>
    <w:rsid w:val="00084600"/>
    <w:rsid w:val="000848A4"/>
    <w:rsid w:val="00084A65"/>
    <w:rsid w:val="00084B26"/>
    <w:rsid w:val="00084B94"/>
    <w:rsid w:val="00084FC2"/>
    <w:rsid w:val="00085193"/>
    <w:rsid w:val="000853CD"/>
    <w:rsid w:val="0008559A"/>
    <w:rsid w:val="000856C4"/>
    <w:rsid w:val="00085854"/>
    <w:rsid w:val="00085E6A"/>
    <w:rsid w:val="00086525"/>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55D"/>
    <w:rsid w:val="00094730"/>
    <w:rsid w:val="0009495C"/>
    <w:rsid w:val="0009496B"/>
    <w:rsid w:val="00094CAF"/>
    <w:rsid w:val="00095109"/>
    <w:rsid w:val="0009515C"/>
    <w:rsid w:val="0009558A"/>
    <w:rsid w:val="0009568C"/>
    <w:rsid w:val="000956AB"/>
    <w:rsid w:val="000959ED"/>
    <w:rsid w:val="00095A80"/>
    <w:rsid w:val="00096A7F"/>
    <w:rsid w:val="00096C85"/>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A5F"/>
    <w:rsid w:val="000A7A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3D44"/>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D4F"/>
    <w:rsid w:val="000C0D69"/>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908"/>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311"/>
    <w:rsid w:val="000C7353"/>
    <w:rsid w:val="000C74BA"/>
    <w:rsid w:val="000C7531"/>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6DE"/>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1D3"/>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FB5"/>
    <w:rsid w:val="000E7144"/>
    <w:rsid w:val="000E73C8"/>
    <w:rsid w:val="000E74CB"/>
    <w:rsid w:val="000E77A9"/>
    <w:rsid w:val="000E7A79"/>
    <w:rsid w:val="000E7FA1"/>
    <w:rsid w:val="000F0016"/>
    <w:rsid w:val="000F07F1"/>
    <w:rsid w:val="000F084C"/>
    <w:rsid w:val="000F0EA1"/>
    <w:rsid w:val="000F0F1D"/>
    <w:rsid w:val="000F0FF1"/>
    <w:rsid w:val="000F1573"/>
    <w:rsid w:val="000F15B2"/>
    <w:rsid w:val="000F1890"/>
    <w:rsid w:val="000F19DE"/>
    <w:rsid w:val="000F1F3D"/>
    <w:rsid w:val="000F216B"/>
    <w:rsid w:val="000F252B"/>
    <w:rsid w:val="000F2686"/>
    <w:rsid w:val="000F2B39"/>
    <w:rsid w:val="000F2E1F"/>
    <w:rsid w:val="000F314D"/>
    <w:rsid w:val="000F34D1"/>
    <w:rsid w:val="000F34EE"/>
    <w:rsid w:val="000F3511"/>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2B2"/>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B35"/>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827"/>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87D"/>
    <w:rsid w:val="00117C8C"/>
    <w:rsid w:val="00117E52"/>
    <w:rsid w:val="001204DD"/>
    <w:rsid w:val="001206A2"/>
    <w:rsid w:val="00120B3E"/>
    <w:rsid w:val="00121545"/>
    <w:rsid w:val="00121613"/>
    <w:rsid w:val="00121846"/>
    <w:rsid w:val="00121909"/>
    <w:rsid w:val="00121A33"/>
    <w:rsid w:val="00121A42"/>
    <w:rsid w:val="00121DB3"/>
    <w:rsid w:val="0012234F"/>
    <w:rsid w:val="001223CA"/>
    <w:rsid w:val="001227B5"/>
    <w:rsid w:val="00122839"/>
    <w:rsid w:val="00122A42"/>
    <w:rsid w:val="00122B68"/>
    <w:rsid w:val="00123145"/>
    <w:rsid w:val="001232D4"/>
    <w:rsid w:val="00123416"/>
    <w:rsid w:val="001234CE"/>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6E7C"/>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41E"/>
    <w:rsid w:val="0013551F"/>
    <w:rsid w:val="001355C7"/>
    <w:rsid w:val="00135992"/>
    <w:rsid w:val="001359A9"/>
    <w:rsid w:val="00135AA1"/>
    <w:rsid w:val="001360F3"/>
    <w:rsid w:val="001362C2"/>
    <w:rsid w:val="0013678C"/>
    <w:rsid w:val="0013686A"/>
    <w:rsid w:val="00136955"/>
    <w:rsid w:val="00136E19"/>
    <w:rsid w:val="00136FAC"/>
    <w:rsid w:val="00136FF6"/>
    <w:rsid w:val="001371B2"/>
    <w:rsid w:val="0013734B"/>
    <w:rsid w:val="001374FB"/>
    <w:rsid w:val="001376E6"/>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297"/>
    <w:rsid w:val="001423B8"/>
    <w:rsid w:val="0014285E"/>
    <w:rsid w:val="0014287A"/>
    <w:rsid w:val="00142C1E"/>
    <w:rsid w:val="00142DE2"/>
    <w:rsid w:val="001434E2"/>
    <w:rsid w:val="001437F1"/>
    <w:rsid w:val="0014386B"/>
    <w:rsid w:val="00143BB8"/>
    <w:rsid w:val="00143BDA"/>
    <w:rsid w:val="00143D62"/>
    <w:rsid w:val="00143DAE"/>
    <w:rsid w:val="00143E10"/>
    <w:rsid w:val="00143EBF"/>
    <w:rsid w:val="00143ED3"/>
    <w:rsid w:val="00143ED7"/>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2DA"/>
    <w:rsid w:val="00154328"/>
    <w:rsid w:val="001543A6"/>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BD6"/>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7D8"/>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87CE8"/>
    <w:rsid w:val="00190348"/>
    <w:rsid w:val="001905BD"/>
    <w:rsid w:val="001906B9"/>
    <w:rsid w:val="001907F2"/>
    <w:rsid w:val="0019109A"/>
    <w:rsid w:val="001915C7"/>
    <w:rsid w:val="001919E9"/>
    <w:rsid w:val="00191A11"/>
    <w:rsid w:val="00191E79"/>
    <w:rsid w:val="00191FC9"/>
    <w:rsid w:val="001928C8"/>
    <w:rsid w:val="00192C54"/>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20D"/>
    <w:rsid w:val="001944EA"/>
    <w:rsid w:val="00194570"/>
    <w:rsid w:val="001946CE"/>
    <w:rsid w:val="00194938"/>
    <w:rsid w:val="00194946"/>
    <w:rsid w:val="00194A15"/>
    <w:rsid w:val="00194B7C"/>
    <w:rsid w:val="00194D46"/>
    <w:rsid w:val="0019520B"/>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6E7E"/>
    <w:rsid w:val="001971D1"/>
    <w:rsid w:val="001972DA"/>
    <w:rsid w:val="001972EF"/>
    <w:rsid w:val="00197417"/>
    <w:rsid w:val="001976AA"/>
    <w:rsid w:val="0019794C"/>
    <w:rsid w:val="00197E47"/>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68F"/>
    <w:rsid w:val="001A277D"/>
    <w:rsid w:val="001A32B9"/>
    <w:rsid w:val="001A335B"/>
    <w:rsid w:val="001A336C"/>
    <w:rsid w:val="001A371C"/>
    <w:rsid w:val="001A3E1A"/>
    <w:rsid w:val="001A3F5F"/>
    <w:rsid w:val="001A437B"/>
    <w:rsid w:val="001A4608"/>
    <w:rsid w:val="001A47CF"/>
    <w:rsid w:val="001A49FD"/>
    <w:rsid w:val="001A4F2B"/>
    <w:rsid w:val="001A4F54"/>
    <w:rsid w:val="001A501A"/>
    <w:rsid w:val="001A5070"/>
    <w:rsid w:val="001A51F3"/>
    <w:rsid w:val="001A5510"/>
    <w:rsid w:val="001A5BB8"/>
    <w:rsid w:val="001A5C7B"/>
    <w:rsid w:val="001A5E19"/>
    <w:rsid w:val="001A5E57"/>
    <w:rsid w:val="001A62BA"/>
    <w:rsid w:val="001A63D8"/>
    <w:rsid w:val="001A66B4"/>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4E3"/>
    <w:rsid w:val="001B2554"/>
    <w:rsid w:val="001B257E"/>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B2E"/>
    <w:rsid w:val="001B4F01"/>
    <w:rsid w:val="001B4F51"/>
    <w:rsid w:val="001B5262"/>
    <w:rsid w:val="001B5B69"/>
    <w:rsid w:val="001B5B85"/>
    <w:rsid w:val="001B5D4D"/>
    <w:rsid w:val="001B5FF4"/>
    <w:rsid w:val="001B60C8"/>
    <w:rsid w:val="001B6C1A"/>
    <w:rsid w:val="001B6DDF"/>
    <w:rsid w:val="001B6E8B"/>
    <w:rsid w:val="001B72AA"/>
    <w:rsid w:val="001B7BEF"/>
    <w:rsid w:val="001B7E0C"/>
    <w:rsid w:val="001B7E4E"/>
    <w:rsid w:val="001B7F56"/>
    <w:rsid w:val="001C0129"/>
    <w:rsid w:val="001C02E3"/>
    <w:rsid w:val="001C05AC"/>
    <w:rsid w:val="001C05C8"/>
    <w:rsid w:val="001C0621"/>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4"/>
    <w:rsid w:val="001C4D43"/>
    <w:rsid w:val="001C5255"/>
    <w:rsid w:val="001C5296"/>
    <w:rsid w:val="001C5487"/>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4A2"/>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5F5"/>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B14"/>
    <w:rsid w:val="001F3C3B"/>
    <w:rsid w:val="001F3E12"/>
    <w:rsid w:val="001F3E5B"/>
    <w:rsid w:val="001F400C"/>
    <w:rsid w:val="001F4361"/>
    <w:rsid w:val="001F446F"/>
    <w:rsid w:val="001F4614"/>
    <w:rsid w:val="001F48A4"/>
    <w:rsid w:val="001F49AA"/>
    <w:rsid w:val="001F4DAC"/>
    <w:rsid w:val="001F4DB4"/>
    <w:rsid w:val="001F5019"/>
    <w:rsid w:val="001F50A6"/>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2AD"/>
    <w:rsid w:val="001F738D"/>
    <w:rsid w:val="001F7595"/>
    <w:rsid w:val="001F7599"/>
    <w:rsid w:val="001F7659"/>
    <w:rsid w:val="001F776A"/>
    <w:rsid w:val="001F7828"/>
    <w:rsid w:val="001F7F34"/>
    <w:rsid w:val="002000DE"/>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9FC"/>
    <w:rsid w:val="00206A79"/>
    <w:rsid w:val="00206C3B"/>
    <w:rsid w:val="00207096"/>
    <w:rsid w:val="0020743F"/>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5D4"/>
    <w:rsid w:val="002255F8"/>
    <w:rsid w:val="002256D9"/>
    <w:rsid w:val="00225802"/>
    <w:rsid w:val="002261C5"/>
    <w:rsid w:val="002262BB"/>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535"/>
    <w:rsid w:val="002306CB"/>
    <w:rsid w:val="002306F8"/>
    <w:rsid w:val="002308CC"/>
    <w:rsid w:val="00230D52"/>
    <w:rsid w:val="00230F9E"/>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A03"/>
    <w:rsid w:val="00241AD1"/>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3F69"/>
    <w:rsid w:val="0024404D"/>
    <w:rsid w:val="00244137"/>
    <w:rsid w:val="00244194"/>
    <w:rsid w:val="0024424F"/>
    <w:rsid w:val="00244569"/>
    <w:rsid w:val="00244607"/>
    <w:rsid w:val="00244C6A"/>
    <w:rsid w:val="00244C6D"/>
    <w:rsid w:val="00244D28"/>
    <w:rsid w:val="00244F08"/>
    <w:rsid w:val="00245689"/>
    <w:rsid w:val="00245720"/>
    <w:rsid w:val="00245A6F"/>
    <w:rsid w:val="00245A83"/>
    <w:rsid w:val="00245E5F"/>
    <w:rsid w:val="00245FD5"/>
    <w:rsid w:val="00246116"/>
    <w:rsid w:val="0024622F"/>
    <w:rsid w:val="0024624C"/>
    <w:rsid w:val="0024672A"/>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0D"/>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38B"/>
    <w:rsid w:val="002623D3"/>
    <w:rsid w:val="0026242D"/>
    <w:rsid w:val="00262661"/>
    <w:rsid w:val="0026298F"/>
    <w:rsid w:val="00262D9D"/>
    <w:rsid w:val="0026316E"/>
    <w:rsid w:val="002632DF"/>
    <w:rsid w:val="002632E6"/>
    <w:rsid w:val="0026342C"/>
    <w:rsid w:val="00263629"/>
    <w:rsid w:val="002636E3"/>
    <w:rsid w:val="00263946"/>
    <w:rsid w:val="002639EB"/>
    <w:rsid w:val="00263AA1"/>
    <w:rsid w:val="00263E80"/>
    <w:rsid w:val="00263E89"/>
    <w:rsid w:val="00264023"/>
    <w:rsid w:val="002640BA"/>
    <w:rsid w:val="002644EC"/>
    <w:rsid w:val="00264C65"/>
    <w:rsid w:val="00264C6D"/>
    <w:rsid w:val="00264CF2"/>
    <w:rsid w:val="00264DF3"/>
    <w:rsid w:val="00265268"/>
    <w:rsid w:val="00265672"/>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E8D"/>
    <w:rsid w:val="00266F45"/>
    <w:rsid w:val="00267587"/>
    <w:rsid w:val="002675C8"/>
    <w:rsid w:val="00267760"/>
    <w:rsid w:val="00267E80"/>
    <w:rsid w:val="00270031"/>
    <w:rsid w:val="00270249"/>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5FED"/>
    <w:rsid w:val="002763E9"/>
    <w:rsid w:val="00276431"/>
    <w:rsid w:val="002764AD"/>
    <w:rsid w:val="00276736"/>
    <w:rsid w:val="00276CC7"/>
    <w:rsid w:val="00276F4E"/>
    <w:rsid w:val="00276F8F"/>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3F"/>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89A"/>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1C"/>
    <w:rsid w:val="00296562"/>
    <w:rsid w:val="0029686E"/>
    <w:rsid w:val="00296957"/>
    <w:rsid w:val="00297342"/>
    <w:rsid w:val="00297926"/>
    <w:rsid w:val="00297ABC"/>
    <w:rsid w:val="00297D17"/>
    <w:rsid w:val="002A00E1"/>
    <w:rsid w:val="002A02C9"/>
    <w:rsid w:val="002A0320"/>
    <w:rsid w:val="002A04A3"/>
    <w:rsid w:val="002A1062"/>
    <w:rsid w:val="002A1162"/>
    <w:rsid w:val="002A119E"/>
    <w:rsid w:val="002A1B9B"/>
    <w:rsid w:val="002A2012"/>
    <w:rsid w:val="002A215A"/>
    <w:rsid w:val="002A2413"/>
    <w:rsid w:val="002A255F"/>
    <w:rsid w:val="002A2596"/>
    <w:rsid w:val="002A2A68"/>
    <w:rsid w:val="002A2F5E"/>
    <w:rsid w:val="002A352A"/>
    <w:rsid w:val="002A363E"/>
    <w:rsid w:val="002A3B6A"/>
    <w:rsid w:val="002A3D9E"/>
    <w:rsid w:val="002A413A"/>
    <w:rsid w:val="002A422F"/>
    <w:rsid w:val="002A45DC"/>
    <w:rsid w:val="002A4CD1"/>
    <w:rsid w:val="002A5BCF"/>
    <w:rsid w:val="002A607D"/>
    <w:rsid w:val="002A6470"/>
    <w:rsid w:val="002A6484"/>
    <w:rsid w:val="002A666D"/>
    <w:rsid w:val="002A67C4"/>
    <w:rsid w:val="002A6A06"/>
    <w:rsid w:val="002A6B2E"/>
    <w:rsid w:val="002A6E1A"/>
    <w:rsid w:val="002A74FB"/>
    <w:rsid w:val="002A788A"/>
    <w:rsid w:val="002A7945"/>
    <w:rsid w:val="002A7BAC"/>
    <w:rsid w:val="002B0AF5"/>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2B1"/>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A2C"/>
    <w:rsid w:val="002C0C4B"/>
    <w:rsid w:val="002C0CDF"/>
    <w:rsid w:val="002C1743"/>
    <w:rsid w:val="002C17EB"/>
    <w:rsid w:val="002C18B1"/>
    <w:rsid w:val="002C1E43"/>
    <w:rsid w:val="002C1EEA"/>
    <w:rsid w:val="002C204A"/>
    <w:rsid w:val="002C215A"/>
    <w:rsid w:val="002C2317"/>
    <w:rsid w:val="002C2728"/>
    <w:rsid w:val="002C2738"/>
    <w:rsid w:val="002C2978"/>
    <w:rsid w:val="002C2F93"/>
    <w:rsid w:val="002C30C1"/>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89D"/>
    <w:rsid w:val="002D09BA"/>
    <w:rsid w:val="002D0BC6"/>
    <w:rsid w:val="002D0CEA"/>
    <w:rsid w:val="002D12DB"/>
    <w:rsid w:val="002D17C5"/>
    <w:rsid w:val="002D18F0"/>
    <w:rsid w:val="002D1F97"/>
    <w:rsid w:val="002D253D"/>
    <w:rsid w:val="002D2803"/>
    <w:rsid w:val="002D2A60"/>
    <w:rsid w:val="002D312A"/>
    <w:rsid w:val="002D332A"/>
    <w:rsid w:val="002D33D3"/>
    <w:rsid w:val="002D365F"/>
    <w:rsid w:val="002D4448"/>
    <w:rsid w:val="002D44E1"/>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60"/>
    <w:rsid w:val="002E2EA1"/>
    <w:rsid w:val="002E34AF"/>
    <w:rsid w:val="002E37A3"/>
    <w:rsid w:val="002E37C4"/>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D42"/>
    <w:rsid w:val="002E7F94"/>
    <w:rsid w:val="002F000F"/>
    <w:rsid w:val="002F09A7"/>
    <w:rsid w:val="002F0EBD"/>
    <w:rsid w:val="002F1038"/>
    <w:rsid w:val="002F1723"/>
    <w:rsid w:val="002F184A"/>
    <w:rsid w:val="002F1A44"/>
    <w:rsid w:val="002F1D99"/>
    <w:rsid w:val="002F22FF"/>
    <w:rsid w:val="002F278C"/>
    <w:rsid w:val="002F2931"/>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0F7"/>
    <w:rsid w:val="002F52A6"/>
    <w:rsid w:val="002F5691"/>
    <w:rsid w:val="002F5975"/>
    <w:rsid w:val="002F5BE4"/>
    <w:rsid w:val="002F5C8D"/>
    <w:rsid w:val="002F5C93"/>
    <w:rsid w:val="002F5E54"/>
    <w:rsid w:val="002F6029"/>
    <w:rsid w:val="002F623A"/>
    <w:rsid w:val="002F649C"/>
    <w:rsid w:val="002F687C"/>
    <w:rsid w:val="002F695B"/>
    <w:rsid w:val="002F6A6D"/>
    <w:rsid w:val="002F6B46"/>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0D4F"/>
    <w:rsid w:val="00301436"/>
    <w:rsid w:val="0030144A"/>
    <w:rsid w:val="00301573"/>
    <w:rsid w:val="0030157C"/>
    <w:rsid w:val="00301813"/>
    <w:rsid w:val="00301BF3"/>
    <w:rsid w:val="00302384"/>
    <w:rsid w:val="003023F5"/>
    <w:rsid w:val="00302572"/>
    <w:rsid w:val="00302A6E"/>
    <w:rsid w:val="00302A81"/>
    <w:rsid w:val="00302AE8"/>
    <w:rsid w:val="00302B04"/>
    <w:rsid w:val="00302BB1"/>
    <w:rsid w:val="00302C78"/>
    <w:rsid w:val="00302D7D"/>
    <w:rsid w:val="00302FF3"/>
    <w:rsid w:val="003030F0"/>
    <w:rsid w:val="00303156"/>
    <w:rsid w:val="0030349F"/>
    <w:rsid w:val="00303532"/>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DAB"/>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0A7"/>
    <w:rsid w:val="00321154"/>
    <w:rsid w:val="003211B0"/>
    <w:rsid w:val="00321252"/>
    <w:rsid w:val="003218B1"/>
    <w:rsid w:val="00321B2C"/>
    <w:rsid w:val="00321EDA"/>
    <w:rsid w:val="00321F01"/>
    <w:rsid w:val="003224AA"/>
    <w:rsid w:val="003224E7"/>
    <w:rsid w:val="00322730"/>
    <w:rsid w:val="0032284C"/>
    <w:rsid w:val="00322CE5"/>
    <w:rsid w:val="00322D16"/>
    <w:rsid w:val="00322E34"/>
    <w:rsid w:val="00323016"/>
    <w:rsid w:val="003234D9"/>
    <w:rsid w:val="003235BE"/>
    <w:rsid w:val="0032386F"/>
    <w:rsid w:val="00323BE0"/>
    <w:rsid w:val="00323C82"/>
    <w:rsid w:val="00323D23"/>
    <w:rsid w:val="00323D73"/>
    <w:rsid w:val="003240C9"/>
    <w:rsid w:val="003241AF"/>
    <w:rsid w:val="0032431A"/>
    <w:rsid w:val="00324628"/>
    <w:rsid w:val="00324842"/>
    <w:rsid w:val="003248C0"/>
    <w:rsid w:val="00324C76"/>
    <w:rsid w:val="0032594C"/>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C48"/>
    <w:rsid w:val="00327C8C"/>
    <w:rsid w:val="00330056"/>
    <w:rsid w:val="00330187"/>
    <w:rsid w:val="003307F8"/>
    <w:rsid w:val="00330BAE"/>
    <w:rsid w:val="00330D85"/>
    <w:rsid w:val="00330E3E"/>
    <w:rsid w:val="00330E58"/>
    <w:rsid w:val="00330EF6"/>
    <w:rsid w:val="00331280"/>
    <w:rsid w:val="0033168D"/>
    <w:rsid w:val="00331695"/>
    <w:rsid w:val="00331791"/>
    <w:rsid w:val="00331C77"/>
    <w:rsid w:val="00331D34"/>
    <w:rsid w:val="00331DB6"/>
    <w:rsid w:val="00331F96"/>
    <w:rsid w:val="003321C6"/>
    <w:rsid w:val="0033220D"/>
    <w:rsid w:val="00332722"/>
    <w:rsid w:val="00332B55"/>
    <w:rsid w:val="00332B71"/>
    <w:rsid w:val="00332C88"/>
    <w:rsid w:val="003336B9"/>
    <w:rsid w:val="0033380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DED"/>
    <w:rsid w:val="00337F99"/>
    <w:rsid w:val="003400FA"/>
    <w:rsid w:val="00340361"/>
    <w:rsid w:val="003404CB"/>
    <w:rsid w:val="00340524"/>
    <w:rsid w:val="00340795"/>
    <w:rsid w:val="00340946"/>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4EF7"/>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05D"/>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AEC"/>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19BD"/>
    <w:rsid w:val="003621C8"/>
    <w:rsid w:val="00362264"/>
    <w:rsid w:val="00362339"/>
    <w:rsid w:val="00362599"/>
    <w:rsid w:val="0036290E"/>
    <w:rsid w:val="003629BA"/>
    <w:rsid w:val="003629ED"/>
    <w:rsid w:val="00362D5E"/>
    <w:rsid w:val="00362E38"/>
    <w:rsid w:val="00362FDF"/>
    <w:rsid w:val="0036343F"/>
    <w:rsid w:val="003636A0"/>
    <w:rsid w:val="003637CE"/>
    <w:rsid w:val="00363849"/>
    <w:rsid w:val="003638AC"/>
    <w:rsid w:val="00363A3B"/>
    <w:rsid w:val="00363B2C"/>
    <w:rsid w:val="003642A6"/>
    <w:rsid w:val="0036458D"/>
    <w:rsid w:val="00364724"/>
    <w:rsid w:val="00364763"/>
    <w:rsid w:val="00364A2B"/>
    <w:rsid w:val="00364AAE"/>
    <w:rsid w:val="00364ACE"/>
    <w:rsid w:val="0036551A"/>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89F"/>
    <w:rsid w:val="003853BC"/>
    <w:rsid w:val="003856F5"/>
    <w:rsid w:val="0038580A"/>
    <w:rsid w:val="0038587D"/>
    <w:rsid w:val="00385950"/>
    <w:rsid w:val="00385B21"/>
    <w:rsid w:val="00385C07"/>
    <w:rsid w:val="00385D4E"/>
    <w:rsid w:val="00385D6E"/>
    <w:rsid w:val="00385F43"/>
    <w:rsid w:val="00386011"/>
    <w:rsid w:val="00386053"/>
    <w:rsid w:val="003867C6"/>
    <w:rsid w:val="003867EE"/>
    <w:rsid w:val="00386BB1"/>
    <w:rsid w:val="00386BD5"/>
    <w:rsid w:val="00386BF1"/>
    <w:rsid w:val="00386C69"/>
    <w:rsid w:val="00386D3F"/>
    <w:rsid w:val="003870A4"/>
    <w:rsid w:val="0038722B"/>
    <w:rsid w:val="00387459"/>
    <w:rsid w:val="003874CB"/>
    <w:rsid w:val="0038771D"/>
    <w:rsid w:val="003877FC"/>
    <w:rsid w:val="0038780F"/>
    <w:rsid w:val="003878E6"/>
    <w:rsid w:val="00387A0F"/>
    <w:rsid w:val="00387A70"/>
    <w:rsid w:val="00387A90"/>
    <w:rsid w:val="00387B88"/>
    <w:rsid w:val="00387DDA"/>
    <w:rsid w:val="00390236"/>
    <w:rsid w:val="0039025B"/>
    <w:rsid w:val="003906C6"/>
    <w:rsid w:val="003907B2"/>
    <w:rsid w:val="003907BC"/>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3A"/>
    <w:rsid w:val="00395A59"/>
    <w:rsid w:val="003960A6"/>
    <w:rsid w:val="003960BA"/>
    <w:rsid w:val="0039645F"/>
    <w:rsid w:val="0039656C"/>
    <w:rsid w:val="00396EF5"/>
    <w:rsid w:val="00396EFF"/>
    <w:rsid w:val="003971F3"/>
    <w:rsid w:val="0039723A"/>
    <w:rsid w:val="0039747B"/>
    <w:rsid w:val="003977A3"/>
    <w:rsid w:val="00397829"/>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5DB"/>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79"/>
    <w:rsid w:val="003A71A8"/>
    <w:rsid w:val="003A71D2"/>
    <w:rsid w:val="003A720B"/>
    <w:rsid w:val="003A7257"/>
    <w:rsid w:val="003A733A"/>
    <w:rsid w:val="003A739D"/>
    <w:rsid w:val="003A762F"/>
    <w:rsid w:val="003A78E6"/>
    <w:rsid w:val="003A7948"/>
    <w:rsid w:val="003A7AAE"/>
    <w:rsid w:val="003A7C67"/>
    <w:rsid w:val="003B005C"/>
    <w:rsid w:val="003B00CA"/>
    <w:rsid w:val="003B018D"/>
    <w:rsid w:val="003B030B"/>
    <w:rsid w:val="003B0432"/>
    <w:rsid w:val="003B062C"/>
    <w:rsid w:val="003B0821"/>
    <w:rsid w:val="003B0863"/>
    <w:rsid w:val="003B0BE9"/>
    <w:rsid w:val="003B0C5A"/>
    <w:rsid w:val="003B0DE9"/>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535"/>
    <w:rsid w:val="003B4A86"/>
    <w:rsid w:val="003B4FAA"/>
    <w:rsid w:val="003B547A"/>
    <w:rsid w:val="003B582B"/>
    <w:rsid w:val="003B5BAE"/>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538"/>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E1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89"/>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03"/>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658"/>
    <w:rsid w:val="003F37BD"/>
    <w:rsid w:val="003F39D1"/>
    <w:rsid w:val="003F3FB3"/>
    <w:rsid w:val="003F3FCC"/>
    <w:rsid w:val="003F448F"/>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35"/>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133"/>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EC4"/>
    <w:rsid w:val="004070D5"/>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138"/>
    <w:rsid w:val="004122BE"/>
    <w:rsid w:val="004125D2"/>
    <w:rsid w:val="004127F8"/>
    <w:rsid w:val="0041283F"/>
    <w:rsid w:val="00412893"/>
    <w:rsid w:val="00412A6E"/>
    <w:rsid w:val="00412C5F"/>
    <w:rsid w:val="004133D6"/>
    <w:rsid w:val="0041371D"/>
    <w:rsid w:val="00413857"/>
    <w:rsid w:val="00414112"/>
    <w:rsid w:val="0041443C"/>
    <w:rsid w:val="004144FB"/>
    <w:rsid w:val="004145DC"/>
    <w:rsid w:val="00414882"/>
    <w:rsid w:val="0041488D"/>
    <w:rsid w:val="0041488F"/>
    <w:rsid w:val="004149A6"/>
    <w:rsid w:val="00414BD8"/>
    <w:rsid w:val="004150AC"/>
    <w:rsid w:val="004151CA"/>
    <w:rsid w:val="004154F7"/>
    <w:rsid w:val="00415AF4"/>
    <w:rsid w:val="00415B3D"/>
    <w:rsid w:val="00415BC5"/>
    <w:rsid w:val="00415BD3"/>
    <w:rsid w:val="00415C6E"/>
    <w:rsid w:val="00415D24"/>
    <w:rsid w:val="004165BD"/>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14D"/>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21"/>
    <w:rsid w:val="00422D8C"/>
    <w:rsid w:val="00422EE4"/>
    <w:rsid w:val="004231A8"/>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9EE"/>
    <w:rsid w:val="00426A87"/>
    <w:rsid w:val="00426C6A"/>
    <w:rsid w:val="00426D64"/>
    <w:rsid w:val="00426DA8"/>
    <w:rsid w:val="00427007"/>
    <w:rsid w:val="00427174"/>
    <w:rsid w:val="004279CD"/>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EA"/>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6EB"/>
    <w:rsid w:val="00441B92"/>
    <w:rsid w:val="00441D9E"/>
    <w:rsid w:val="0044208C"/>
    <w:rsid w:val="0044256D"/>
    <w:rsid w:val="004426D6"/>
    <w:rsid w:val="00442880"/>
    <w:rsid w:val="00442D4B"/>
    <w:rsid w:val="00442DB5"/>
    <w:rsid w:val="00442E60"/>
    <w:rsid w:val="004435AD"/>
    <w:rsid w:val="00443751"/>
    <w:rsid w:val="004439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6F9C"/>
    <w:rsid w:val="004473B5"/>
    <w:rsid w:val="00447AC5"/>
    <w:rsid w:val="00447D40"/>
    <w:rsid w:val="00447EC2"/>
    <w:rsid w:val="004501B5"/>
    <w:rsid w:val="004506F4"/>
    <w:rsid w:val="00450708"/>
    <w:rsid w:val="004508A8"/>
    <w:rsid w:val="004511FD"/>
    <w:rsid w:val="004512B6"/>
    <w:rsid w:val="004514A9"/>
    <w:rsid w:val="00451891"/>
    <w:rsid w:val="004518D1"/>
    <w:rsid w:val="00451BAE"/>
    <w:rsid w:val="00451D4F"/>
    <w:rsid w:val="00451EDB"/>
    <w:rsid w:val="00451EEE"/>
    <w:rsid w:val="00451F38"/>
    <w:rsid w:val="0045287B"/>
    <w:rsid w:val="004528E6"/>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16A"/>
    <w:rsid w:val="00455227"/>
    <w:rsid w:val="004552F0"/>
    <w:rsid w:val="004553EC"/>
    <w:rsid w:val="00455A18"/>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57FF3"/>
    <w:rsid w:val="00460189"/>
    <w:rsid w:val="00460457"/>
    <w:rsid w:val="0046047A"/>
    <w:rsid w:val="004607CC"/>
    <w:rsid w:val="00461210"/>
    <w:rsid w:val="00461241"/>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36C"/>
    <w:rsid w:val="00467509"/>
    <w:rsid w:val="0046766F"/>
    <w:rsid w:val="004676E9"/>
    <w:rsid w:val="0046795B"/>
    <w:rsid w:val="00470767"/>
    <w:rsid w:val="004707D5"/>
    <w:rsid w:val="004708C0"/>
    <w:rsid w:val="004710A4"/>
    <w:rsid w:val="004710B4"/>
    <w:rsid w:val="0047115F"/>
    <w:rsid w:val="004715CB"/>
    <w:rsid w:val="004716AA"/>
    <w:rsid w:val="00471806"/>
    <w:rsid w:val="00471863"/>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560"/>
    <w:rsid w:val="00484644"/>
    <w:rsid w:val="00484CFF"/>
    <w:rsid w:val="00484EAD"/>
    <w:rsid w:val="00484EDD"/>
    <w:rsid w:val="00484F26"/>
    <w:rsid w:val="00485360"/>
    <w:rsid w:val="00485780"/>
    <w:rsid w:val="004859E1"/>
    <w:rsid w:val="00485B23"/>
    <w:rsid w:val="00485B50"/>
    <w:rsid w:val="00485BF0"/>
    <w:rsid w:val="00485CCF"/>
    <w:rsid w:val="00485D3E"/>
    <w:rsid w:val="00485DAF"/>
    <w:rsid w:val="00485E31"/>
    <w:rsid w:val="004860CD"/>
    <w:rsid w:val="004864D6"/>
    <w:rsid w:val="00486656"/>
    <w:rsid w:val="004866CF"/>
    <w:rsid w:val="0048680C"/>
    <w:rsid w:val="00486FB8"/>
    <w:rsid w:val="00487058"/>
    <w:rsid w:val="00487485"/>
    <w:rsid w:val="004874E4"/>
    <w:rsid w:val="00490046"/>
    <w:rsid w:val="00490511"/>
    <w:rsid w:val="0049070D"/>
    <w:rsid w:val="004909D1"/>
    <w:rsid w:val="004909D4"/>
    <w:rsid w:val="00490A39"/>
    <w:rsid w:val="00490E82"/>
    <w:rsid w:val="00490FA1"/>
    <w:rsid w:val="0049134E"/>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5FA5"/>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473"/>
    <w:rsid w:val="004A4521"/>
    <w:rsid w:val="004A48C3"/>
    <w:rsid w:val="004A4952"/>
    <w:rsid w:val="004A497B"/>
    <w:rsid w:val="004A4B7C"/>
    <w:rsid w:val="004A50BF"/>
    <w:rsid w:val="004A537D"/>
    <w:rsid w:val="004A55A2"/>
    <w:rsid w:val="004A5709"/>
    <w:rsid w:val="004A5A60"/>
    <w:rsid w:val="004A5FBB"/>
    <w:rsid w:val="004A60BF"/>
    <w:rsid w:val="004A6246"/>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D7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554"/>
    <w:rsid w:val="004C27A4"/>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ACB"/>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AD4"/>
    <w:rsid w:val="004E338D"/>
    <w:rsid w:val="004E362B"/>
    <w:rsid w:val="004E3681"/>
    <w:rsid w:val="004E39D4"/>
    <w:rsid w:val="004E3D74"/>
    <w:rsid w:val="004E412B"/>
    <w:rsid w:val="004E4179"/>
    <w:rsid w:val="004E44A3"/>
    <w:rsid w:val="004E4621"/>
    <w:rsid w:val="004E4877"/>
    <w:rsid w:val="004E4B07"/>
    <w:rsid w:val="004E50F3"/>
    <w:rsid w:val="004E5421"/>
    <w:rsid w:val="004E563A"/>
    <w:rsid w:val="004E5A85"/>
    <w:rsid w:val="004E5C17"/>
    <w:rsid w:val="004E5C43"/>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261"/>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D1"/>
    <w:rsid w:val="00500B81"/>
    <w:rsid w:val="00500EDA"/>
    <w:rsid w:val="00501283"/>
    <w:rsid w:val="00501304"/>
    <w:rsid w:val="00501425"/>
    <w:rsid w:val="00501451"/>
    <w:rsid w:val="0050186C"/>
    <w:rsid w:val="005018B1"/>
    <w:rsid w:val="00501B7A"/>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553"/>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2BE"/>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1FCE"/>
    <w:rsid w:val="005420DE"/>
    <w:rsid w:val="00542249"/>
    <w:rsid w:val="005424AC"/>
    <w:rsid w:val="00542623"/>
    <w:rsid w:val="005426AD"/>
    <w:rsid w:val="00542719"/>
    <w:rsid w:val="00542830"/>
    <w:rsid w:val="00542892"/>
    <w:rsid w:val="00542A68"/>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C86"/>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255"/>
    <w:rsid w:val="00564840"/>
    <w:rsid w:val="005649BF"/>
    <w:rsid w:val="00564D94"/>
    <w:rsid w:val="00564DA7"/>
    <w:rsid w:val="00564FD7"/>
    <w:rsid w:val="005650ED"/>
    <w:rsid w:val="00565869"/>
    <w:rsid w:val="00565EB2"/>
    <w:rsid w:val="00565FE1"/>
    <w:rsid w:val="005662A7"/>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5B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35B"/>
    <w:rsid w:val="005746C4"/>
    <w:rsid w:val="00574AB0"/>
    <w:rsid w:val="00574B50"/>
    <w:rsid w:val="00574EFF"/>
    <w:rsid w:val="00575DF4"/>
    <w:rsid w:val="005763DE"/>
    <w:rsid w:val="00576492"/>
    <w:rsid w:val="005764CD"/>
    <w:rsid w:val="00576645"/>
    <w:rsid w:val="00576C8A"/>
    <w:rsid w:val="00576FE7"/>
    <w:rsid w:val="00577218"/>
    <w:rsid w:val="005772B8"/>
    <w:rsid w:val="005772ED"/>
    <w:rsid w:val="00577579"/>
    <w:rsid w:val="00577649"/>
    <w:rsid w:val="00577835"/>
    <w:rsid w:val="00577CF8"/>
    <w:rsid w:val="00580090"/>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664"/>
    <w:rsid w:val="00582986"/>
    <w:rsid w:val="005829B8"/>
    <w:rsid w:val="00582DEE"/>
    <w:rsid w:val="00582F21"/>
    <w:rsid w:val="005831DD"/>
    <w:rsid w:val="005833E3"/>
    <w:rsid w:val="0058369D"/>
    <w:rsid w:val="005837CD"/>
    <w:rsid w:val="00583C38"/>
    <w:rsid w:val="00583C94"/>
    <w:rsid w:val="00583F2E"/>
    <w:rsid w:val="005840E1"/>
    <w:rsid w:val="00584320"/>
    <w:rsid w:val="00584A12"/>
    <w:rsid w:val="00584ABA"/>
    <w:rsid w:val="00584CB8"/>
    <w:rsid w:val="00585484"/>
    <w:rsid w:val="00585677"/>
    <w:rsid w:val="00585F09"/>
    <w:rsid w:val="00585F5C"/>
    <w:rsid w:val="005860E0"/>
    <w:rsid w:val="00586104"/>
    <w:rsid w:val="00586754"/>
    <w:rsid w:val="005867E9"/>
    <w:rsid w:val="00586A0A"/>
    <w:rsid w:val="00586BC7"/>
    <w:rsid w:val="00587035"/>
    <w:rsid w:val="00587191"/>
    <w:rsid w:val="00587229"/>
    <w:rsid w:val="0058727F"/>
    <w:rsid w:val="00587320"/>
    <w:rsid w:val="0058745F"/>
    <w:rsid w:val="00587503"/>
    <w:rsid w:val="00587601"/>
    <w:rsid w:val="00587A81"/>
    <w:rsid w:val="00587C33"/>
    <w:rsid w:val="00587EE4"/>
    <w:rsid w:val="00587F7F"/>
    <w:rsid w:val="00590261"/>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420"/>
    <w:rsid w:val="005975C4"/>
    <w:rsid w:val="005978B6"/>
    <w:rsid w:val="00597A2B"/>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8AF"/>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827"/>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2B"/>
    <w:rsid w:val="005C01C7"/>
    <w:rsid w:val="005C06BC"/>
    <w:rsid w:val="005C087A"/>
    <w:rsid w:val="005C0A7D"/>
    <w:rsid w:val="005C0D37"/>
    <w:rsid w:val="005C0EE0"/>
    <w:rsid w:val="005C1039"/>
    <w:rsid w:val="005C11A1"/>
    <w:rsid w:val="005C1290"/>
    <w:rsid w:val="005C140B"/>
    <w:rsid w:val="005C1425"/>
    <w:rsid w:val="005C1948"/>
    <w:rsid w:val="005C1BFC"/>
    <w:rsid w:val="005C1E43"/>
    <w:rsid w:val="005C22F9"/>
    <w:rsid w:val="005C231C"/>
    <w:rsid w:val="005C263C"/>
    <w:rsid w:val="005C2679"/>
    <w:rsid w:val="005C276A"/>
    <w:rsid w:val="005C2861"/>
    <w:rsid w:val="005C298C"/>
    <w:rsid w:val="005C2F32"/>
    <w:rsid w:val="005C35F8"/>
    <w:rsid w:val="005C388E"/>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3F0"/>
    <w:rsid w:val="005D059A"/>
    <w:rsid w:val="005D07C5"/>
    <w:rsid w:val="005D088E"/>
    <w:rsid w:val="005D091A"/>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8DB"/>
    <w:rsid w:val="005D6A4B"/>
    <w:rsid w:val="005D6EE1"/>
    <w:rsid w:val="005D7344"/>
    <w:rsid w:val="005D766E"/>
    <w:rsid w:val="005D786C"/>
    <w:rsid w:val="005D7892"/>
    <w:rsid w:val="005D7A36"/>
    <w:rsid w:val="005E0006"/>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3DB5"/>
    <w:rsid w:val="005E4015"/>
    <w:rsid w:val="005E411A"/>
    <w:rsid w:val="005E473D"/>
    <w:rsid w:val="005E47C8"/>
    <w:rsid w:val="005E4BB7"/>
    <w:rsid w:val="005E4DEC"/>
    <w:rsid w:val="005E4E0F"/>
    <w:rsid w:val="005E52AC"/>
    <w:rsid w:val="005E52FA"/>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E87"/>
    <w:rsid w:val="005F376C"/>
    <w:rsid w:val="005F3C8B"/>
    <w:rsid w:val="005F3D0A"/>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8BE"/>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54"/>
    <w:rsid w:val="00607EAD"/>
    <w:rsid w:val="00607F94"/>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17FB6"/>
    <w:rsid w:val="006202F0"/>
    <w:rsid w:val="00620975"/>
    <w:rsid w:val="00620AC6"/>
    <w:rsid w:val="00620CCF"/>
    <w:rsid w:val="00620EFD"/>
    <w:rsid w:val="00621189"/>
    <w:rsid w:val="006212D6"/>
    <w:rsid w:val="0062152A"/>
    <w:rsid w:val="0062168D"/>
    <w:rsid w:val="00621753"/>
    <w:rsid w:val="00621808"/>
    <w:rsid w:val="00621833"/>
    <w:rsid w:val="0062183A"/>
    <w:rsid w:val="00621FE8"/>
    <w:rsid w:val="0062228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DF1"/>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3FE9"/>
    <w:rsid w:val="00644186"/>
    <w:rsid w:val="006443AC"/>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55E"/>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610"/>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E8"/>
    <w:rsid w:val="006641F4"/>
    <w:rsid w:val="00664A09"/>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7DC"/>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33"/>
    <w:rsid w:val="00691CE0"/>
    <w:rsid w:val="00691ED1"/>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BA1"/>
    <w:rsid w:val="00694C5C"/>
    <w:rsid w:val="00695880"/>
    <w:rsid w:val="00695EF4"/>
    <w:rsid w:val="00696134"/>
    <w:rsid w:val="00696769"/>
    <w:rsid w:val="00696C90"/>
    <w:rsid w:val="00696D63"/>
    <w:rsid w:val="00696DD9"/>
    <w:rsid w:val="0069704B"/>
    <w:rsid w:val="0069704E"/>
    <w:rsid w:val="00697221"/>
    <w:rsid w:val="0069736B"/>
    <w:rsid w:val="00697731"/>
    <w:rsid w:val="00697FD6"/>
    <w:rsid w:val="006A032F"/>
    <w:rsid w:val="006A05A8"/>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63C"/>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1D3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27D"/>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16"/>
    <w:rsid w:val="006C278F"/>
    <w:rsid w:val="006C2C2A"/>
    <w:rsid w:val="006C2EE8"/>
    <w:rsid w:val="006C3A73"/>
    <w:rsid w:val="006C3AB0"/>
    <w:rsid w:val="006C3D84"/>
    <w:rsid w:val="006C4199"/>
    <w:rsid w:val="006C43AB"/>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8CD"/>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1D6"/>
    <w:rsid w:val="006D632E"/>
    <w:rsid w:val="006D633D"/>
    <w:rsid w:val="006D64A1"/>
    <w:rsid w:val="006D64AF"/>
    <w:rsid w:val="006D6C9C"/>
    <w:rsid w:val="006D723D"/>
    <w:rsid w:val="006D72AB"/>
    <w:rsid w:val="006D7882"/>
    <w:rsid w:val="006D7942"/>
    <w:rsid w:val="006D7F56"/>
    <w:rsid w:val="006E0160"/>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723"/>
    <w:rsid w:val="006E285B"/>
    <w:rsid w:val="006E3171"/>
    <w:rsid w:val="006E3318"/>
    <w:rsid w:val="006E3AEE"/>
    <w:rsid w:val="006E3F47"/>
    <w:rsid w:val="006E402B"/>
    <w:rsid w:val="006E4314"/>
    <w:rsid w:val="006E46FF"/>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6A2"/>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A4F"/>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351"/>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3EC"/>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5F"/>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E12"/>
    <w:rsid w:val="00726F8B"/>
    <w:rsid w:val="007271B3"/>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147"/>
    <w:rsid w:val="007353F4"/>
    <w:rsid w:val="00735807"/>
    <w:rsid w:val="00735C29"/>
    <w:rsid w:val="00735C63"/>
    <w:rsid w:val="00735C6F"/>
    <w:rsid w:val="00735D1E"/>
    <w:rsid w:val="00735D7B"/>
    <w:rsid w:val="0073696A"/>
    <w:rsid w:val="00736E74"/>
    <w:rsid w:val="007370E1"/>
    <w:rsid w:val="0073735E"/>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917"/>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8D9"/>
    <w:rsid w:val="00743E20"/>
    <w:rsid w:val="007443C5"/>
    <w:rsid w:val="00744468"/>
    <w:rsid w:val="0074464C"/>
    <w:rsid w:val="0074467D"/>
    <w:rsid w:val="007446AD"/>
    <w:rsid w:val="00744AD3"/>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2DCB"/>
    <w:rsid w:val="00753454"/>
    <w:rsid w:val="0075372A"/>
    <w:rsid w:val="00753BB5"/>
    <w:rsid w:val="00753E8F"/>
    <w:rsid w:val="007541EF"/>
    <w:rsid w:val="007541FA"/>
    <w:rsid w:val="00754244"/>
    <w:rsid w:val="007544F1"/>
    <w:rsid w:val="00754666"/>
    <w:rsid w:val="007547E7"/>
    <w:rsid w:val="007548C3"/>
    <w:rsid w:val="00754949"/>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7EA"/>
    <w:rsid w:val="00763829"/>
    <w:rsid w:val="00763AC4"/>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86E"/>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3FC3"/>
    <w:rsid w:val="00774180"/>
    <w:rsid w:val="007749A1"/>
    <w:rsid w:val="00774CA8"/>
    <w:rsid w:val="00774F6C"/>
    <w:rsid w:val="00774FC9"/>
    <w:rsid w:val="0077500F"/>
    <w:rsid w:val="0077507C"/>
    <w:rsid w:val="00775162"/>
    <w:rsid w:val="00775224"/>
    <w:rsid w:val="00775305"/>
    <w:rsid w:val="00775476"/>
    <w:rsid w:val="0077548E"/>
    <w:rsid w:val="0077557F"/>
    <w:rsid w:val="007759C7"/>
    <w:rsid w:val="00775AC9"/>
    <w:rsid w:val="00775DE0"/>
    <w:rsid w:val="007767A6"/>
    <w:rsid w:val="007768BD"/>
    <w:rsid w:val="00776A19"/>
    <w:rsid w:val="007770A2"/>
    <w:rsid w:val="00777315"/>
    <w:rsid w:val="007774BD"/>
    <w:rsid w:val="007774E7"/>
    <w:rsid w:val="007776B2"/>
    <w:rsid w:val="00777F93"/>
    <w:rsid w:val="00777FDF"/>
    <w:rsid w:val="00780207"/>
    <w:rsid w:val="007802E4"/>
    <w:rsid w:val="007805AC"/>
    <w:rsid w:val="0078078F"/>
    <w:rsid w:val="007808A2"/>
    <w:rsid w:val="00780919"/>
    <w:rsid w:val="0078095B"/>
    <w:rsid w:val="007809CC"/>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891"/>
    <w:rsid w:val="00785A5D"/>
    <w:rsid w:val="00785B0F"/>
    <w:rsid w:val="007865FB"/>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5AD3"/>
    <w:rsid w:val="00795C9B"/>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4D"/>
    <w:rsid w:val="007A1B50"/>
    <w:rsid w:val="007A1F45"/>
    <w:rsid w:val="007A1F71"/>
    <w:rsid w:val="007A2541"/>
    <w:rsid w:val="007A2589"/>
    <w:rsid w:val="007A27DB"/>
    <w:rsid w:val="007A2AEB"/>
    <w:rsid w:val="007A2EA6"/>
    <w:rsid w:val="007A3138"/>
    <w:rsid w:val="007A322E"/>
    <w:rsid w:val="007A35A7"/>
    <w:rsid w:val="007A360F"/>
    <w:rsid w:val="007A36CB"/>
    <w:rsid w:val="007A37AD"/>
    <w:rsid w:val="007A39DF"/>
    <w:rsid w:val="007A3AB4"/>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A7BEB"/>
    <w:rsid w:val="007A7CFF"/>
    <w:rsid w:val="007B0397"/>
    <w:rsid w:val="007B06DC"/>
    <w:rsid w:val="007B0ADB"/>
    <w:rsid w:val="007B1282"/>
    <w:rsid w:val="007B165C"/>
    <w:rsid w:val="007B1681"/>
    <w:rsid w:val="007B16FF"/>
    <w:rsid w:val="007B17E2"/>
    <w:rsid w:val="007B1A71"/>
    <w:rsid w:val="007B2220"/>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4AA"/>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4EF0"/>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74D"/>
    <w:rsid w:val="007D2842"/>
    <w:rsid w:val="007D2869"/>
    <w:rsid w:val="007D306F"/>
    <w:rsid w:val="007D30C3"/>
    <w:rsid w:val="007D3307"/>
    <w:rsid w:val="007D3485"/>
    <w:rsid w:val="007D36CF"/>
    <w:rsid w:val="007D37FC"/>
    <w:rsid w:val="007D38BF"/>
    <w:rsid w:val="007D3A18"/>
    <w:rsid w:val="007D3B88"/>
    <w:rsid w:val="007D3BCB"/>
    <w:rsid w:val="007D3C7C"/>
    <w:rsid w:val="007D44A5"/>
    <w:rsid w:val="007D44CE"/>
    <w:rsid w:val="007D45AE"/>
    <w:rsid w:val="007D45C8"/>
    <w:rsid w:val="007D46E5"/>
    <w:rsid w:val="007D47DF"/>
    <w:rsid w:val="007D4808"/>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DD8"/>
    <w:rsid w:val="007D6F64"/>
    <w:rsid w:val="007D6FC2"/>
    <w:rsid w:val="007D705C"/>
    <w:rsid w:val="007D71C5"/>
    <w:rsid w:val="007D72C8"/>
    <w:rsid w:val="007D72EB"/>
    <w:rsid w:val="007D7476"/>
    <w:rsid w:val="007D7756"/>
    <w:rsid w:val="007D7EB7"/>
    <w:rsid w:val="007D7F49"/>
    <w:rsid w:val="007E05A7"/>
    <w:rsid w:val="007E06FC"/>
    <w:rsid w:val="007E0F09"/>
    <w:rsid w:val="007E0F1D"/>
    <w:rsid w:val="007E109F"/>
    <w:rsid w:val="007E1139"/>
    <w:rsid w:val="007E1597"/>
    <w:rsid w:val="007E16D0"/>
    <w:rsid w:val="007E1782"/>
    <w:rsid w:val="007E18B9"/>
    <w:rsid w:val="007E1B11"/>
    <w:rsid w:val="007E1CB3"/>
    <w:rsid w:val="007E1DE4"/>
    <w:rsid w:val="007E23B7"/>
    <w:rsid w:val="007E23CC"/>
    <w:rsid w:val="007E25AB"/>
    <w:rsid w:val="007E2602"/>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21"/>
    <w:rsid w:val="007E54BD"/>
    <w:rsid w:val="007E554D"/>
    <w:rsid w:val="007E5A2F"/>
    <w:rsid w:val="007E5AC2"/>
    <w:rsid w:val="007E5BB4"/>
    <w:rsid w:val="007E5CDC"/>
    <w:rsid w:val="007E5D0A"/>
    <w:rsid w:val="007E5F5C"/>
    <w:rsid w:val="007E63E7"/>
    <w:rsid w:val="007E6836"/>
    <w:rsid w:val="007E6D31"/>
    <w:rsid w:val="007E6DD0"/>
    <w:rsid w:val="007E729C"/>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3FE7"/>
    <w:rsid w:val="007F438D"/>
    <w:rsid w:val="007F43BC"/>
    <w:rsid w:val="007F4547"/>
    <w:rsid w:val="007F457F"/>
    <w:rsid w:val="007F4740"/>
    <w:rsid w:val="007F49B7"/>
    <w:rsid w:val="007F55B2"/>
    <w:rsid w:val="007F56DE"/>
    <w:rsid w:val="007F5BFA"/>
    <w:rsid w:val="007F5F5F"/>
    <w:rsid w:val="007F6144"/>
    <w:rsid w:val="007F65CE"/>
    <w:rsid w:val="007F6955"/>
    <w:rsid w:val="007F6DB4"/>
    <w:rsid w:val="007F6DFB"/>
    <w:rsid w:val="007F72CB"/>
    <w:rsid w:val="007F74FF"/>
    <w:rsid w:val="007F7623"/>
    <w:rsid w:val="007F7A92"/>
    <w:rsid w:val="007F7F6D"/>
    <w:rsid w:val="00800006"/>
    <w:rsid w:val="00800241"/>
    <w:rsid w:val="00800442"/>
    <w:rsid w:val="008006C6"/>
    <w:rsid w:val="0080087A"/>
    <w:rsid w:val="00800C52"/>
    <w:rsid w:val="00800F40"/>
    <w:rsid w:val="00800FB0"/>
    <w:rsid w:val="0080143D"/>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33D"/>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3B"/>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2E13"/>
    <w:rsid w:val="00823079"/>
    <w:rsid w:val="0082311E"/>
    <w:rsid w:val="008237FE"/>
    <w:rsid w:val="00823ACB"/>
    <w:rsid w:val="00823EFA"/>
    <w:rsid w:val="00823F67"/>
    <w:rsid w:val="00823F72"/>
    <w:rsid w:val="00823FA8"/>
    <w:rsid w:val="008240C8"/>
    <w:rsid w:val="0082410B"/>
    <w:rsid w:val="008247CF"/>
    <w:rsid w:val="00824894"/>
    <w:rsid w:val="00824C33"/>
    <w:rsid w:val="00824EDD"/>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26"/>
    <w:rsid w:val="008309DD"/>
    <w:rsid w:val="00830B3B"/>
    <w:rsid w:val="00830BBF"/>
    <w:rsid w:val="00830D21"/>
    <w:rsid w:val="00830F03"/>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2E8"/>
    <w:rsid w:val="00834358"/>
    <w:rsid w:val="0083446D"/>
    <w:rsid w:val="008346BD"/>
    <w:rsid w:val="00834779"/>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4EF"/>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486"/>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7E"/>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448"/>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82B"/>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44"/>
    <w:rsid w:val="00862280"/>
    <w:rsid w:val="0086253D"/>
    <w:rsid w:val="00862720"/>
    <w:rsid w:val="008628C8"/>
    <w:rsid w:val="00862B2A"/>
    <w:rsid w:val="00862C14"/>
    <w:rsid w:val="00862C30"/>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795"/>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342"/>
    <w:rsid w:val="008705E5"/>
    <w:rsid w:val="008705F3"/>
    <w:rsid w:val="00870A46"/>
    <w:rsid w:val="00870CE2"/>
    <w:rsid w:val="00870D8E"/>
    <w:rsid w:val="00870DF4"/>
    <w:rsid w:val="008716C2"/>
    <w:rsid w:val="00871F48"/>
    <w:rsid w:val="00872108"/>
    <w:rsid w:val="0087211A"/>
    <w:rsid w:val="00872136"/>
    <w:rsid w:val="00872294"/>
    <w:rsid w:val="0087245D"/>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76C"/>
    <w:rsid w:val="00874D62"/>
    <w:rsid w:val="00875139"/>
    <w:rsid w:val="008753E3"/>
    <w:rsid w:val="00875410"/>
    <w:rsid w:val="00875439"/>
    <w:rsid w:val="008756F5"/>
    <w:rsid w:val="00875BB5"/>
    <w:rsid w:val="00875C80"/>
    <w:rsid w:val="00875D5A"/>
    <w:rsid w:val="00876199"/>
    <w:rsid w:val="008766F7"/>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6E0"/>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C31"/>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8B"/>
    <w:rsid w:val="00896394"/>
    <w:rsid w:val="00896414"/>
    <w:rsid w:val="00896F04"/>
    <w:rsid w:val="0089716F"/>
    <w:rsid w:val="00897720"/>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4E4"/>
    <w:rsid w:val="008A26F3"/>
    <w:rsid w:val="008A28D4"/>
    <w:rsid w:val="008A2A58"/>
    <w:rsid w:val="008A3038"/>
    <w:rsid w:val="008A31A4"/>
    <w:rsid w:val="008A31FB"/>
    <w:rsid w:val="008A32EB"/>
    <w:rsid w:val="008A3392"/>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1D1"/>
    <w:rsid w:val="008B033B"/>
    <w:rsid w:val="008B0618"/>
    <w:rsid w:val="008B08A6"/>
    <w:rsid w:val="008B09C9"/>
    <w:rsid w:val="008B0A81"/>
    <w:rsid w:val="008B0FAB"/>
    <w:rsid w:val="008B1346"/>
    <w:rsid w:val="008B1389"/>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7D2"/>
    <w:rsid w:val="008B6A40"/>
    <w:rsid w:val="008B72EC"/>
    <w:rsid w:val="008B75EC"/>
    <w:rsid w:val="008B7844"/>
    <w:rsid w:val="008B7D6E"/>
    <w:rsid w:val="008C01C7"/>
    <w:rsid w:val="008C04A2"/>
    <w:rsid w:val="008C04DC"/>
    <w:rsid w:val="008C09D1"/>
    <w:rsid w:val="008C11CB"/>
    <w:rsid w:val="008C1246"/>
    <w:rsid w:val="008C1716"/>
    <w:rsid w:val="008C18EE"/>
    <w:rsid w:val="008C1EDA"/>
    <w:rsid w:val="008C275C"/>
    <w:rsid w:val="008C2CFD"/>
    <w:rsid w:val="008C2EB3"/>
    <w:rsid w:val="008C3014"/>
    <w:rsid w:val="008C320B"/>
    <w:rsid w:val="008C338A"/>
    <w:rsid w:val="008C39B0"/>
    <w:rsid w:val="008C3AF8"/>
    <w:rsid w:val="008C3DA6"/>
    <w:rsid w:val="008C3FDC"/>
    <w:rsid w:val="008C4727"/>
    <w:rsid w:val="008C47AD"/>
    <w:rsid w:val="008C4B6F"/>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45"/>
    <w:rsid w:val="008D13EE"/>
    <w:rsid w:val="008D145A"/>
    <w:rsid w:val="008D14CD"/>
    <w:rsid w:val="008D14F3"/>
    <w:rsid w:val="008D167D"/>
    <w:rsid w:val="008D1ADE"/>
    <w:rsid w:val="008D2189"/>
    <w:rsid w:val="008D22A7"/>
    <w:rsid w:val="008D24B8"/>
    <w:rsid w:val="008D299F"/>
    <w:rsid w:val="008D2A8F"/>
    <w:rsid w:val="008D2C83"/>
    <w:rsid w:val="008D2CE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5E8B"/>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BD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7E"/>
    <w:rsid w:val="008E74FE"/>
    <w:rsid w:val="008E7FC1"/>
    <w:rsid w:val="008F00DB"/>
    <w:rsid w:val="008F047C"/>
    <w:rsid w:val="008F084E"/>
    <w:rsid w:val="008F0877"/>
    <w:rsid w:val="008F08CA"/>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3F"/>
    <w:rsid w:val="008F736A"/>
    <w:rsid w:val="008F7D01"/>
    <w:rsid w:val="008F7F79"/>
    <w:rsid w:val="00900116"/>
    <w:rsid w:val="00900129"/>
    <w:rsid w:val="009001C4"/>
    <w:rsid w:val="00900343"/>
    <w:rsid w:val="0090067C"/>
    <w:rsid w:val="009006A2"/>
    <w:rsid w:val="00900720"/>
    <w:rsid w:val="009009D3"/>
    <w:rsid w:val="00900CF1"/>
    <w:rsid w:val="00900D08"/>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8AA"/>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2CD"/>
    <w:rsid w:val="00923341"/>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01"/>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BDB"/>
    <w:rsid w:val="00931DD1"/>
    <w:rsid w:val="009320F3"/>
    <w:rsid w:val="009321B9"/>
    <w:rsid w:val="0093232F"/>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88"/>
    <w:rsid w:val="009355C9"/>
    <w:rsid w:val="00935776"/>
    <w:rsid w:val="00935D15"/>
    <w:rsid w:val="00935EE5"/>
    <w:rsid w:val="0093602F"/>
    <w:rsid w:val="009361E8"/>
    <w:rsid w:val="00936200"/>
    <w:rsid w:val="00936DA3"/>
    <w:rsid w:val="00936EE6"/>
    <w:rsid w:val="0093706A"/>
    <w:rsid w:val="009370E2"/>
    <w:rsid w:val="0093712C"/>
    <w:rsid w:val="0093799D"/>
    <w:rsid w:val="00937DF7"/>
    <w:rsid w:val="009404F9"/>
    <w:rsid w:val="009405C6"/>
    <w:rsid w:val="00940B03"/>
    <w:rsid w:val="00940B0A"/>
    <w:rsid w:val="00940B86"/>
    <w:rsid w:val="00941004"/>
    <w:rsid w:val="009411D1"/>
    <w:rsid w:val="009411FB"/>
    <w:rsid w:val="00941265"/>
    <w:rsid w:val="009414A9"/>
    <w:rsid w:val="009414D0"/>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C7A"/>
    <w:rsid w:val="00945FBA"/>
    <w:rsid w:val="00946081"/>
    <w:rsid w:val="00946C4D"/>
    <w:rsid w:val="00946F2C"/>
    <w:rsid w:val="009473E2"/>
    <w:rsid w:val="009473F8"/>
    <w:rsid w:val="009476D0"/>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1F90"/>
    <w:rsid w:val="009521F3"/>
    <w:rsid w:val="009522C9"/>
    <w:rsid w:val="00952587"/>
    <w:rsid w:val="009526F3"/>
    <w:rsid w:val="00952844"/>
    <w:rsid w:val="0095285B"/>
    <w:rsid w:val="00953074"/>
    <w:rsid w:val="00953E5E"/>
    <w:rsid w:val="00953FE9"/>
    <w:rsid w:val="00954181"/>
    <w:rsid w:val="0095440F"/>
    <w:rsid w:val="00954417"/>
    <w:rsid w:val="0095481C"/>
    <w:rsid w:val="009548CD"/>
    <w:rsid w:val="0095526F"/>
    <w:rsid w:val="0095550B"/>
    <w:rsid w:val="0095594B"/>
    <w:rsid w:val="00956556"/>
    <w:rsid w:val="00956763"/>
    <w:rsid w:val="009567CB"/>
    <w:rsid w:val="009567E6"/>
    <w:rsid w:val="00956825"/>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2C2"/>
    <w:rsid w:val="00960446"/>
    <w:rsid w:val="009605BA"/>
    <w:rsid w:val="009605E4"/>
    <w:rsid w:val="0096073C"/>
    <w:rsid w:val="00961073"/>
    <w:rsid w:val="009610ED"/>
    <w:rsid w:val="0096131D"/>
    <w:rsid w:val="009613E5"/>
    <w:rsid w:val="00961480"/>
    <w:rsid w:val="009616EC"/>
    <w:rsid w:val="009617AC"/>
    <w:rsid w:val="00961EE9"/>
    <w:rsid w:val="0096202F"/>
    <w:rsid w:val="00962313"/>
    <w:rsid w:val="009624A8"/>
    <w:rsid w:val="00962846"/>
    <w:rsid w:val="00962BAA"/>
    <w:rsid w:val="00962DA3"/>
    <w:rsid w:val="00962E3B"/>
    <w:rsid w:val="00962E6D"/>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C7"/>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023"/>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B00"/>
    <w:rsid w:val="00990C0E"/>
    <w:rsid w:val="00990CD4"/>
    <w:rsid w:val="00990D75"/>
    <w:rsid w:val="00990F26"/>
    <w:rsid w:val="00991093"/>
    <w:rsid w:val="00991133"/>
    <w:rsid w:val="009914BE"/>
    <w:rsid w:val="0099163B"/>
    <w:rsid w:val="009916F0"/>
    <w:rsid w:val="00991928"/>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87"/>
    <w:rsid w:val="00997373"/>
    <w:rsid w:val="0099739F"/>
    <w:rsid w:val="009977DA"/>
    <w:rsid w:val="009978CD"/>
    <w:rsid w:val="00997B3E"/>
    <w:rsid w:val="00997CED"/>
    <w:rsid w:val="00997CF4"/>
    <w:rsid w:val="009A0049"/>
    <w:rsid w:val="009A00C7"/>
    <w:rsid w:val="009A03A8"/>
    <w:rsid w:val="009A03D6"/>
    <w:rsid w:val="009A0954"/>
    <w:rsid w:val="009A0B23"/>
    <w:rsid w:val="009A0EDA"/>
    <w:rsid w:val="009A1169"/>
    <w:rsid w:val="009A120F"/>
    <w:rsid w:val="009A1302"/>
    <w:rsid w:val="009A164C"/>
    <w:rsid w:val="009A1A40"/>
    <w:rsid w:val="009A1AAC"/>
    <w:rsid w:val="009A1ADE"/>
    <w:rsid w:val="009A1DDD"/>
    <w:rsid w:val="009A1E0F"/>
    <w:rsid w:val="009A1E37"/>
    <w:rsid w:val="009A1FCE"/>
    <w:rsid w:val="009A29D7"/>
    <w:rsid w:val="009A2A71"/>
    <w:rsid w:val="009A2AD6"/>
    <w:rsid w:val="009A2BB6"/>
    <w:rsid w:val="009A2CB8"/>
    <w:rsid w:val="009A323C"/>
    <w:rsid w:val="009A3789"/>
    <w:rsid w:val="009A3A7A"/>
    <w:rsid w:val="009A3EAE"/>
    <w:rsid w:val="009A4188"/>
    <w:rsid w:val="009A4505"/>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97B"/>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58A7"/>
    <w:rsid w:val="009B60CB"/>
    <w:rsid w:val="009B653A"/>
    <w:rsid w:val="009B675B"/>
    <w:rsid w:val="009B7159"/>
    <w:rsid w:val="009B7241"/>
    <w:rsid w:val="009B72B2"/>
    <w:rsid w:val="009B7368"/>
    <w:rsid w:val="009B73D7"/>
    <w:rsid w:val="009B7446"/>
    <w:rsid w:val="009B76E3"/>
    <w:rsid w:val="009B76F9"/>
    <w:rsid w:val="009B7907"/>
    <w:rsid w:val="009B7A47"/>
    <w:rsid w:val="009B7A72"/>
    <w:rsid w:val="009B7BB8"/>
    <w:rsid w:val="009C01AC"/>
    <w:rsid w:val="009C0225"/>
    <w:rsid w:val="009C025D"/>
    <w:rsid w:val="009C0463"/>
    <w:rsid w:val="009C0B13"/>
    <w:rsid w:val="009C0BBE"/>
    <w:rsid w:val="009C0D87"/>
    <w:rsid w:val="009C0E9B"/>
    <w:rsid w:val="009C1212"/>
    <w:rsid w:val="009C126A"/>
    <w:rsid w:val="009C1473"/>
    <w:rsid w:val="009C1753"/>
    <w:rsid w:val="009C1D4C"/>
    <w:rsid w:val="009C1EA2"/>
    <w:rsid w:val="009C1F01"/>
    <w:rsid w:val="009C216B"/>
    <w:rsid w:val="009C26D0"/>
    <w:rsid w:val="009C2A18"/>
    <w:rsid w:val="009C2DD2"/>
    <w:rsid w:val="009C2E9F"/>
    <w:rsid w:val="009C3131"/>
    <w:rsid w:val="009C33DE"/>
    <w:rsid w:val="009C3409"/>
    <w:rsid w:val="009C34AF"/>
    <w:rsid w:val="009C395E"/>
    <w:rsid w:val="009C3982"/>
    <w:rsid w:val="009C3BB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EFF"/>
    <w:rsid w:val="009C60B5"/>
    <w:rsid w:val="009C6229"/>
    <w:rsid w:val="009C63D4"/>
    <w:rsid w:val="009C650E"/>
    <w:rsid w:val="009C6BBA"/>
    <w:rsid w:val="009C6F67"/>
    <w:rsid w:val="009C70DB"/>
    <w:rsid w:val="009C71F9"/>
    <w:rsid w:val="009C7468"/>
    <w:rsid w:val="009C774A"/>
    <w:rsid w:val="009C77BE"/>
    <w:rsid w:val="009C77FA"/>
    <w:rsid w:val="009C7D60"/>
    <w:rsid w:val="009D0144"/>
    <w:rsid w:val="009D11CE"/>
    <w:rsid w:val="009D162E"/>
    <w:rsid w:val="009D16B6"/>
    <w:rsid w:val="009D174D"/>
    <w:rsid w:val="009D18BD"/>
    <w:rsid w:val="009D18CB"/>
    <w:rsid w:val="009D19BC"/>
    <w:rsid w:val="009D2348"/>
    <w:rsid w:val="009D2637"/>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536"/>
    <w:rsid w:val="009E1611"/>
    <w:rsid w:val="009E1A93"/>
    <w:rsid w:val="009E1EBA"/>
    <w:rsid w:val="009E1FC5"/>
    <w:rsid w:val="009E2146"/>
    <w:rsid w:val="009E285E"/>
    <w:rsid w:val="009E28BE"/>
    <w:rsid w:val="009E2B3F"/>
    <w:rsid w:val="009E2B74"/>
    <w:rsid w:val="009E2C8E"/>
    <w:rsid w:val="009E2E76"/>
    <w:rsid w:val="009E3225"/>
    <w:rsid w:val="009E33D7"/>
    <w:rsid w:val="009E3412"/>
    <w:rsid w:val="009E3527"/>
    <w:rsid w:val="009E36BF"/>
    <w:rsid w:val="009E37AF"/>
    <w:rsid w:val="009E3A12"/>
    <w:rsid w:val="009E3B0E"/>
    <w:rsid w:val="009E3CD1"/>
    <w:rsid w:val="009E3D08"/>
    <w:rsid w:val="009E43BA"/>
    <w:rsid w:val="009E4432"/>
    <w:rsid w:val="009E443C"/>
    <w:rsid w:val="009E4557"/>
    <w:rsid w:val="009E54FA"/>
    <w:rsid w:val="009E5520"/>
    <w:rsid w:val="009E572E"/>
    <w:rsid w:val="009E5782"/>
    <w:rsid w:val="009E5850"/>
    <w:rsid w:val="009E5A3F"/>
    <w:rsid w:val="009E5AB4"/>
    <w:rsid w:val="009E5AF5"/>
    <w:rsid w:val="009E5EB5"/>
    <w:rsid w:val="009E65A5"/>
    <w:rsid w:val="009E6622"/>
    <w:rsid w:val="009E6672"/>
    <w:rsid w:val="009E6C9E"/>
    <w:rsid w:val="009E6FD1"/>
    <w:rsid w:val="009E74F0"/>
    <w:rsid w:val="009E762B"/>
    <w:rsid w:val="009E794B"/>
    <w:rsid w:val="009E7A71"/>
    <w:rsid w:val="009E7D0A"/>
    <w:rsid w:val="009E7F23"/>
    <w:rsid w:val="009F0388"/>
    <w:rsid w:val="009F072F"/>
    <w:rsid w:val="009F0768"/>
    <w:rsid w:val="009F089F"/>
    <w:rsid w:val="009F09E0"/>
    <w:rsid w:val="009F0BC1"/>
    <w:rsid w:val="009F102A"/>
    <w:rsid w:val="009F1268"/>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4AA"/>
    <w:rsid w:val="009F5763"/>
    <w:rsid w:val="009F5A76"/>
    <w:rsid w:val="009F5C48"/>
    <w:rsid w:val="009F6053"/>
    <w:rsid w:val="009F606D"/>
    <w:rsid w:val="009F66F9"/>
    <w:rsid w:val="009F6E13"/>
    <w:rsid w:val="009F6F1B"/>
    <w:rsid w:val="009F74A1"/>
    <w:rsid w:val="009F74D1"/>
    <w:rsid w:val="009F76E6"/>
    <w:rsid w:val="009F7867"/>
    <w:rsid w:val="009F7A09"/>
    <w:rsid w:val="009F7D66"/>
    <w:rsid w:val="009F7F7E"/>
    <w:rsid w:val="00A00921"/>
    <w:rsid w:val="00A00AC8"/>
    <w:rsid w:val="00A00BD2"/>
    <w:rsid w:val="00A00E56"/>
    <w:rsid w:val="00A00EB3"/>
    <w:rsid w:val="00A01167"/>
    <w:rsid w:val="00A0121F"/>
    <w:rsid w:val="00A0168E"/>
    <w:rsid w:val="00A01747"/>
    <w:rsid w:val="00A01874"/>
    <w:rsid w:val="00A01C10"/>
    <w:rsid w:val="00A023D3"/>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C13"/>
    <w:rsid w:val="00A06FC5"/>
    <w:rsid w:val="00A06FCD"/>
    <w:rsid w:val="00A0705E"/>
    <w:rsid w:val="00A0731A"/>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A8"/>
    <w:rsid w:val="00A243E4"/>
    <w:rsid w:val="00A2459D"/>
    <w:rsid w:val="00A245F4"/>
    <w:rsid w:val="00A247AA"/>
    <w:rsid w:val="00A24858"/>
    <w:rsid w:val="00A2491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9B3"/>
    <w:rsid w:val="00A45D21"/>
    <w:rsid w:val="00A45D49"/>
    <w:rsid w:val="00A45F2D"/>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588"/>
    <w:rsid w:val="00A5398A"/>
    <w:rsid w:val="00A539A5"/>
    <w:rsid w:val="00A539D4"/>
    <w:rsid w:val="00A53B22"/>
    <w:rsid w:val="00A53D4C"/>
    <w:rsid w:val="00A53DA0"/>
    <w:rsid w:val="00A5404D"/>
    <w:rsid w:val="00A540AC"/>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DC"/>
    <w:rsid w:val="00A607CB"/>
    <w:rsid w:val="00A60A3B"/>
    <w:rsid w:val="00A60B28"/>
    <w:rsid w:val="00A60C55"/>
    <w:rsid w:val="00A60C6C"/>
    <w:rsid w:val="00A61058"/>
    <w:rsid w:val="00A6119F"/>
    <w:rsid w:val="00A6122A"/>
    <w:rsid w:val="00A6139D"/>
    <w:rsid w:val="00A616B0"/>
    <w:rsid w:val="00A61893"/>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8B6"/>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2A24"/>
    <w:rsid w:val="00A93181"/>
    <w:rsid w:val="00A9351E"/>
    <w:rsid w:val="00A93660"/>
    <w:rsid w:val="00A938E6"/>
    <w:rsid w:val="00A93980"/>
    <w:rsid w:val="00A93A9E"/>
    <w:rsid w:val="00A93B33"/>
    <w:rsid w:val="00A93C7D"/>
    <w:rsid w:val="00A93CCF"/>
    <w:rsid w:val="00A94167"/>
    <w:rsid w:val="00A942C9"/>
    <w:rsid w:val="00A943BE"/>
    <w:rsid w:val="00A9480F"/>
    <w:rsid w:val="00A948AB"/>
    <w:rsid w:val="00A949C4"/>
    <w:rsid w:val="00A949CA"/>
    <w:rsid w:val="00A94E4E"/>
    <w:rsid w:val="00A94EB6"/>
    <w:rsid w:val="00A95414"/>
    <w:rsid w:val="00A95514"/>
    <w:rsid w:val="00A957C2"/>
    <w:rsid w:val="00A95BD5"/>
    <w:rsid w:val="00A95C53"/>
    <w:rsid w:val="00A96488"/>
    <w:rsid w:val="00A964E3"/>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1EE"/>
    <w:rsid w:val="00AA0274"/>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37"/>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226F"/>
    <w:rsid w:val="00AB25E2"/>
    <w:rsid w:val="00AB2740"/>
    <w:rsid w:val="00AB2A23"/>
    <w:rsid w:val="00AB3080"/>
    <w:rsid w:val="00AB3771"/>
    <w:rsid w:val="00AB384D"/>
    <w:rsid w:val="00AB3A15"/>
    <w:rsid w:val="00AB3A72"/>
    <w:rsid w:val="00AB3CEF"/>
    <w:rsid w:val="00AB426C"/>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0E4"/>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4B"/>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0BED"/>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2EC"/>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4"/>
    <w:rsid w:val="00AE5439"/>
    <w:rsid w:val="00AE55F2"/>
    <w:rsid w:val="00AE56BC"/>
    <w:rsid w:val="00AE57FF"/>
    <w:rsid w:val="00AE5E1A"/>
    <w:rsid w:val="00AE601B"/>
    <w:rsid w:val="00AE60FF"/>
    <w:rsid w:val="00AE61B2"/>
    <w:rsid w:val="00AE6B39"/>
    <w:rsid w:val="00AE6CD5"/>
    <w:rsid w:val="00AE6CDE"/>
    <w:rsid w:val="00AE6D07"/>
    <w:rsid w:val="00AE6E62"/>
    <w:rsid w:val="00AE6E65"/>
    <w:rsid w:val="00AE6F3E"/>
    <w:rsid w:val="00AE77C4"/>
    <w:rsid w:val="00AE78D1"/>
    <w:rsid w:val="00AE7A3E"/>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DA7"/>
    <w:rsid w:val="00AF1E72"/>
    <w:rsid w:val="00AF2106"/>
    <w:rsid w:val="00AF2891"/>
    <w:rsid w:val="00AF290D"/>
    <w:rsid w:val="00AF2A1F"/>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CB2"/>
    <w:rsid w:val="00AF5EC6"/>
    <w:rsid w:val="00AF6077"/>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6F"/>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0E"/>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136"/>
    <w:rsid w:val="00B102DD"/>
    <w:rsid w:val="00B102F2"/>
    <w:rsid w:val="00B110FD"/>
    <w:rsid w:val="00B112FE"/>
    <w:rsid w:val="00B115E4"/>
    <w:rsid w:val="00B11775"/>
    <w:rsid w:val="00B11F48"/>
    <w:rsid w:val="00B12066"/>
    <w:rsid w:val="00B1265F"/>
    <w:rsid w:val="00B12ABE"/>
    <w:rsid w:val="00B12B3F"/>
    <w:rsid w:val="00B12B42"/>
    <w:rsid w:val="00B12F75"/>
    <w:rsid w:val="00B1302D"/>
    <w:rsid w:val="00B130BD"/>
    <w:rsid w:val="00B131AB"/>
    <w:rsid w:val="00B13236"/>
    <w:rsid w:val="00B1330C"/>
    <w:rsid w:val="00B134E6"/>
    <w:rsid w:val="00B1390B"/>
    <w:rsid w:val="00B1410E"/>
    <w:rsid w:val="00B1513F"/>
    <w:rsid w:val="00B152D5"/>
    <w:rsid w:val="00B152F4"/>
    <w:rsid w:val="00B15344"/>
    <w:rsid w:val="00B15802"/>
    <w:rsid w:val="00B1589A"/>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C88"/>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2FC"/>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A5D"/>
    <w:rsid w:val="00B30C2F"/>
    <w:rsid w:val="00B31000"/>
    <w:rsid w:val="00B3112A"/>
    <w:rsid w:val="00B3135F"/>
    <w:rsid w:val="00B3179E"/>
    <w:rsid w:val="00B3192D"/>
    <w:rsid w:val="00B31A8B"/>
    <w:rsid w:val="00B31E4B"/>
    <w:rsid w:val="00B324FE"/>
    <w:rsid w:val="00B326A8"/>
    <w:rsid w:val="00B3282B"/>
    <w:rsid w:val="00B3291A"/>
    <w:rsid w:val="00B329EB"/>
    <w:rsid w:val="00B32D91"/>
    <w:rsid w:val="00B32FCD"/>
    <w:rsid w:val="00B33233"/>
    <w:rsid w:val="00B3342E"/>
    <w:rsid w:val="00B33508"/>
    <w:rsid w:val="00B336BC"/>
    <w:rsid w:val="00B3377E"/>
    <w:rsid w:val="00B33786"/>
    <w:rsid w:val="00B339D4"/>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2"/>
    <w:rsid w:val="00B36DA8"/>
    <w:rsid w:val="00B370B6"/>
    <w:rsid w:val="00B37313"/>
    <w:rsid w:val="00B37571"/>
    <w:rsid w:val="00B375F4"/>
    <w:rsid w:val="00B400A0"/>
    <w:rsid w:val="00B40126"/>
    <w:rsid w:val="00B40306"/>
    <w:rsid w:val="00B406BA"/>
    <w:rsid w:val="00B40986"/>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2C8"/>
    <w:rsid w:val="00B504EE"/>
    <w:rsid w:val="00B50820"/>
    <w:rsid w:val="00B509E1"/>
    <w:rsid w:val="00B50F32"/>
    <w:rsid w:val="00B50F78"/>
    <w:rsid w:val="00B5109D"/>
    <w:rsid w:val="00B514B4"/>
    <w:rsid w:val="00B51A2D"/>
    <w:rsid w:val="00B51A9B"/>
    <w:rsid w:val="00B51E19"/>
    <w:rsid w:val="00B51E2F"/>
    <w:rsid w:val="00B51E85"/>
    <w:rsid w:val="00B51FB1"/>
    <w:rsid w:val="00B52289"/>
    <w:rsid w:val="00B5239C"/>
    <w:rsid w:val="00B528D7"/>
    <w:rsid w:val="00B52B42"/>
    <w:rsid w:val="00B52CD0"/>
    <w:rsid w:val="00B52F99"/>
    <w:rsid w:val="00B531D0"/>
    <w:rsid w:val="00B53259"/>
    <w:rsid w:val="00B53260"/>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48D"/>
    <w:rsid w:val="00B569DF"/>
    <w:rsid w:val="00B56D4F"/>
    <w:rsid w:val="00B570BF"/>
    <w:rsid w:val="00B57715"/>
    <w:rsid w:val="00B578C8"/>
    <w:rsid w:val="00B57C31"/>
    <w:rsid w:val="00B57D8D"/>
    <w:rsid w:val="00B57E58"/>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5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8B1"/>
    <w:rsid w:val="00B66A07"/>
    <w:rsid w:val="00B66BAD"/>
    <w:rsid w:val="00B66C58"/>
    <w:rsid w:val="00B6722A"/>
    <w:rsid w:val="00B67331"/>
    <w:rsid w:val="00B67546"/>
    <w:rsid w:val="00B67805"/>
    <w:rsid w:val="00B678FA"/>
    <w:rsid w:val="00B67BFC"/>
    <w:rsid w:val="00B701FE"/>
    <w:rsid w:val="00B702DB"/>
    <w:rsid w:val="00B703F5"/>
    <w:rsid w:val="00B70963"/>
    <w:rsid w:val="00B7111F"/>
    <w:rsid w:val="00B711BA"/>
    <w:rsid w:val="00B711EA"/>
    <w:rsid w:val="00B7140A"/>
    <w:rsid w:val="00B71417"/>
    <w:rsid w:val="00B71911"/>
    <w:rsid w:val="00B71E05"/>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2A0"/>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8FB"/>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BF5"/>
    <w:rsid w:val="00B84E9C"/>
    <w:rsid w:val="00B85054"/>
    <w:rsid w:val="00B853AF"/>
    <w:rsid w:val="00B85517"/>
    <w:rsid w:val="00B85522"/>
    <w:rsid w:val="00B8557D"/>
    <w:rsid w:val="00B855A3"/>
    <w:rsid w:val="00B85C07"/>
    <w:rsid w:val="00B85FD2"/>
    <w:rsid w:val="00B8601E"/>
    <w:rsid w:val="00B864A4"/>
    <w:rsid w:val="00B86599"/>
    <w:rsid w:val="00B866DE"/>
    <w:rsid w:val="00B867E3"/>
    <w:rsid w:val="00B868B8"/>
    <w:rsid w:val="00B86E98"/>
    <w:rsid w:val="00B86EF5"/>
    <w:rsid w:val="00B8720D"/>
    <w:rsid w:val="00B87346"/>
    <w:rsid w:val="00B87801"/>
    <w:rsid w:val="00B879A5"/>
    <w:rsid w:val="00B879D0"/>
    <w:rsid w:val="00B87C8B"/>
    <w:rsid w:val="00B87FA1"/>
    <w:rsid w:val="00B87FD5"/>
    <w:rsid w:val="00B90217"/>
    <w:rsid w:val="00B90AB4"/>
    <w:rsid w:val="00B90E2A"/>
    <w:rsid w:val="00B90F2A"/>
    <w:rsid w:val="00B910C5"/>
    <w:rsid w:val="00B91687"/>
    <w:rsid w:val="00B9198D"/>
    <w:rsid w:val="00B91D03"/>
    <w:rsid w:val="00B91F54"/>
    <w:rsid w:val="00B9210D"/>
    <w:rsid w:val="00B923FC"/>
    <w:rsid w:val="00B926C6"/>
    <w:rsid w:val="00B929B4"/>
    <w:rsid w:val="00B92BC7"/>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6A8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B14"/>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02"/>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19E"/>
    <w:rsid w:val="00BC17FF"/>
    <w:rsid w:val="00BC1942"/>
    <w:rsid w:val="00BC198B"/>
    <w:rsid w:val="00BC199E"/>
    <w:rsid w:val="00BC19B5"/>
    <w:rsid w:val="00BC1AD9"/>
    <w:rsid w:val="00BC29F6"/>
    <w:rsid w:val="00BC2AD7"/>
    <w:rsid w:val="00BC2CEB"/>
    <w:rsid w:val="00BC2DE9"/>
    <w:rsid w:val="00BC2E96"/>
    <w:rsid w:val="00BC3236"/>
    <w:rsid w:val="00BC3257"/>
    <w:rsid w:val="00BC32E7"/>
    <w:rsid w:val="00BC3ADC"/>
    <w:rsid w:val="00BC3BEE"/>
    <w:rsid w:val="00BC4213"/>
    <w:rsid w:val="00BC4642"/>
    <w:rsid w:val="00BC46F2"/>
    <w:rsid w:val="00BC4962"/>
    <w:rsid w:val="00BC4B18"/>
    <w:rsid w:val="00BC4BBF"/>
    <w:rsid w:val="00BC4C0B"/>
    <w:rsid w:val="00BC4F81"/>
    <w:rsid w:val="00BC52A6"/>
    <w:rsid w:val="00BC52FC"/>
    <w:rsid w:val="00BC5670"/>
    <w:rsid w:val="00BC58B9"/>
    <w:rsid w:val="00BC60BC"/>
    <w:rsid w:val="00BC6419"/>
    <w:rsid w:val="00BC660F"/>
    <w:rsid w:val="00BC67EB"/>
    <w:rsid w:val="00BC6EA4"/>
    <w:rsid w:val="00BC7011"/>
    <w:rsid w:val="00BC71B9"/>
    <w:rsid w:val="00BC74B5"/>
    <w:rsid w:val="00BC75A6"/>
    <w:rsid w:val="00BC7775"/>
    <w:rsid w:val="00BC7998"/>
    <w:rsid w:val="00BC7A36"/>
    <w:rsid w:val="00BC7AC9"/>
    <w:rsid w:val="00BC7B88"/>
    <w:rsid w:val="00BC7BEF"/>
    <w:rsid w:val="00BD001A"/>
    <w:rsid w:val="00BD0AB5"/>
    <w:rsid w:val="00BD1123"/>
    <w:rsid w:val="00BD146E"/>
    <w:rsid w:val="00BD1999"/>
    <w:rsid w:val="00BD1B19"/>
    <w:rsid w:val="00BD1B1B"/>
    <w:rsid w:val="00BD1FB6"/>
    <w:rsid w:val="00BD1FE9"/>
    <w:rsid w:val="00BD200D"/>
    <w:rsid w:val="00BD21A4"/>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68A"/>
    <w:rsid w:val="00BD5842"/>
    <w:rsid w:val="00BD598A"/>
    <w:rsid w:val="00BD5C6B"/>
    <w:rsid w:val="00BD5C7A"/>
    <w:rsid w:val="00BD5F24"/>
    <w:rsid w:val="00BD60F0"/>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C42"/>
    <w:rsid w:val="00BE2EAC"/>
    <w:rsid w:val="00BE2F1D"/>
    <w:rsid w:val="00BE2F3A"/>
    <w:rsid w:val="00BE2FEE"/>
    <w:rsid w:val="00BE3409"/>
    <w:rsid w:val="00BE3456"/>
    <w:rsid w:val="00BE3492"/>
    <w:rsid w:val="00BE36BD"/>
    <w:rsid w:val="00BE3AAC"/>
    <w:rsid w:val="00BE3B62"/>
    <w:rsid w:val="00BE3F24"/>
    <w:rsid w:val="00BE4443"/>
    <w:rsid w:val="00BE4727"/>
    <w:rsid w:val="00BE486E"/>
    <w:rsid w:val="00BE4DC9"/>
    <w:rsid w:val="00BE4E4D"/>
    <w:rsid w:val="00BE4EC9"/>
    <w:rsid w:val="00BE4F92"/>
    <w:rsid w:val="00BE5663"/>
    <w:rsid w:val="00BE56DE"/>
    <w:rsid w:val="00BE631E"/>
    <w:rsid w:val="00BE63C4"/>
    <w:rsid w:val="00BE6B10"/>
    <w:rsid w:val="00BE6B77"/>
    <w:rsid w:val="00BE6BEC"/>
    <w:rsid w:val="00BE7203"/>
    <w:rsid w:val="00BE744F"/>
    <w:rsid w:val="00BE75EF"/>
    <w:rsid w:val="00BE7649"/>
    <w:rsid w:val="00BE77C5"/>
    <w:rsid w:val="00BE7D51"/>
    <w:rsid w:val="00BE7D74"/>
    <w:rsid w:val="00BF02BB"/>
    <w:rsid w:val="00BF054C"/>
    <w:rsid w:val="00BF0695"/>
    <w:rsid w:val="00BF091F"/>
    <w:rsid w:val="00BF09DE"/>
    <w:rsid w:val="00BF0AEB"/>
    <w:rsid w:val="00BF0B8F"/>
    <w:rsid w:val="00BF0CCF"/>
    <w:rsid w:val="00BF0F3F"/>
    <w:rsid w:val="00BF0FC5"/>
    <w:rsid w:val="00BF10A9"/>
    <w:rsid w:val="00BF10BC"/>
    <w:rsid w:val="00BF10F2"/>
    <w:rsid w:val="00BF1133"/>
    <w:rsid w:val="00BF1562"/>
    <w:rsid w:val="00BF174C"/>
    <w:rsid w:val="00BF1C16"/>
    <w:rsid w:val="00BF1EC2"/>
    <w:rsid w:val="00BF20BA"/>
    <w:rsid w:val="00BF21AC"/>
    <w:rsid w:val="00BF22BE"/>
    <w:rsid w:val="00BF2416"/>
    <w:rsid w:val="00BF246C"/>
    <w:rsid w:val="00BF286C"/>
    <w:rsid w:val="00BF2A2D"/>
    <w:rsid w:val="00BF2B31"/>
    <w:rsid w:val="00BF2E44"/>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98B"/>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3F93"/>
    <w:rsid w:val="00C04419"/>
    <w:rsid w:val="00C046A7"/>
    <w:rsid w:val="00C046B2"/>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1B"/>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3FD"/>
    <w:rsid w:val="00C34665"/>
    <w:rsid w:val="00C3469C"/>
    <w:rsid w:val="00C348D6"/>
    <w:rsid w:val="00C3492B"/>
    <w:rsid w:val="00C34CF8"/>
    <w:rsid w:val="00C3504C"/>
    <w:rsid w:val="00C35229"/>
    <w:rsid w:val="00C35254"/>
    <w:rsid w:val="00C353B6"/>
    <w:rsid w:val="00C35423"/>
    <w:rsid w:val="00C35678"/>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0F93"/>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62"/>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8C0"/>
    <w:rsid w:val="00C45EF5"/>
    <w:rsid w:val="00C463D1"/>
    <w:rsid w:val="00C469F6"/>
    <w:rsid w:val="00C46B7E"/>
    <w:rsid w:val="00C46D1B"/>
    <w:rsid w:val="00C470AA"/>
    <w:rsid w:val="00C4723B"/>
    <w:rsid w:val="00C474D6"/>
    <w:rsid w:val="00C47538"/>
    <w:rsid w:val="00C47EED"/>
    <w:rsid w:val="00C47EF1"/>
    <w:rsid w:val="00C501E2"/>
    <w:rsid w:val="00C5099B"/>
    <w:rsid w:val="00C50A4E"/>
    <w:rsid w:val="00C50B2A"/>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8ED"/>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254"/>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A76"/>
    <w:rsid w:val="00C67CD9"/>
    <w:rsid w:val="00C67DBD"/>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C32"/>
    <w:rsid w:val="00C75E65"/>
    <w:rsid w:val="00C75F2F"/>
    <w:rsid w:val="00C75FEE"/>
    <w:rsid w:val="00C76150"/>
    <w:rsid w:val="00C7656D"/>
    <w:rsid w:val="00C76640"/>
    <w:rsid w:val="00C7694F"/>
    <w:rsid w:val="00C769FA"/>
    <w:rsid w:val="00C76AAB"/>
    <w:rsid w:val="00C76F1D"/>
    <w:rsid w:val="00C76F73"/>
    <w:rsid w:val="00C76FDC"/>
    <w:rsid w:val="00C771D6"/>
    <w:rsid w:val="00C77307"/>
    <w:rsid w:val="00C773AD"/>
    <w:rsid w:val="00C77409"/>
    <w:rsid w:val="00C77937"/>
    <w:rsid w:val="00C77C27"/>
    <w:rsid w:val="00C77C84"/>
    <w:rsid w:val="00C77CA4"/>
    <w:rsid w:val="00C77CF1"/>
    <w:rsid w:val="00C77D26"/>
    <w:rsid w:val="00C77D91"/>
    <w:rsid w:val="00C77D98"/>
    <w:rsid w:val="00C77F0A"/>
    <w:rsid w:val="00C80152"/>
    <w:rsid w:val="00C802CD"/>
    <w:rsid w:val="00C8041E"/>
    <w:rsid w:val="00C80996"/>
    <w:rsid w:val="00C80AB6"/>
    <w:rsid w:val="00C80BDF"/>
    <w:rsid w:val="00C80D89"/>
    <w:rsid w:val="00C80DB8"/>
    <w:rsid w:val="00C80EC3"/>
    <w:rsid w:val="00C80ECB"/>
    <w:rsid w:val="00C813A1"/>
    <w:rsid w:val="00C814C0"/>
    <w:rsid w:val="00C81516"/>
    <w:rsid w:val="00C815DF"/>
    <w:rsid w:val="00C81742"/>
    <w:rsid w:val="00C81819"/>
    <w:rsid w:val="00C81A64"/>
    <w:rsid w:val="00C81CC7"/>
    <w:rsid w:val="00C81D84"/>
    <w:rsid w:val="00C81DDB"/>
    <w:rsid w:val="00C82134"/>
    <w:rsid w:val="00C821D4"/>
    <w:rsid w:val="00C82322"/>
    <w:rsid w:val="00C823AB"/>
    <w:rsid w:val="00C8243C"/>
    <w:rsid w:val="00C82634"/>
    <w:rsid w:val="00C82781"/>
    <w:rsid w:val="00C82936"/>
    <w:rsid w:val="00C8295B"/>
    <w:rsid w:val="00C82996"/>
    <w:rsid w:val="00C82B54"/>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713"/>
    <w:rsid w:val="00CA094B"/>
    <w:rsid w:val="00CA0D1A"/>
    <w:rsid w:val="00CA0EC2"/>
    <w:rsid w:val="00CA11D7"/>
    <w:rsid w:val="00CA17DD"/>
    <w:rsid w:val="00CA181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45"/>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3E3F"/>
    <w:rsid w:val="00CB40C9"/>
    <w:rsid w:val="00CB4282"/>
    <w:rsid w:val="00CB4390"/>
    <w:rsid w:val="00CB4605"/>
    <w:rsid w:val="00CB464D"/>
    <w:rsid w:val="00CB47A4"/>
    <w:rsid w:val="00CB4885"/>
    <w:rsid w:val="00CB4914"/>
    <w:rsid w:val="00CB4A0B"/>
    <w:rsid w:val="00CB4AF9"/>
    <w:rsid w:val="00CB4C2B"/>
    <w:rsid w:val="00CB51F0"/>
    <w:rsid w:val="00CB51F9"/>
    <w:rsid w:val="00CB52D2"/>
    <w:rsid w:val="00CB52DE"/>
    <w:rsid w:val="00CB5832"/>
    <w:rsid w:val="00CB5D8F"/>
    <w:rsid w:val="00CB5F85"/>
    <w:rsid w:val="00CB6042"/>
    <w:rsid w:val="00CB65F9"/>
    <w:rsid w:val="00CB6795"/>
    <w:rsid w:val="00CB6896"/>
    <w:rsid w:val="00CB6A14"/>
    <w:rsid w:val="00CB6A62"/>
    <w:rsid w:val="00CB6AA9"/>
    <w:rsid w:val="00CB6B83"/>
    <w:rsid w:val="00CB6BD2"/>
    <w:rsid w:val="00CB6C34"/>
    <w:rsid w:val="00CB71F8"/>
    <w:rsid w:val="00CB7312"/>
    <w:rsid w:val="00CB74FD"/>
    <w:rsid w:val="00CB7718"/>
    <w:rsid w:val="00CB7B56"/>
    <w:rsid w:val="00CB7E16"/>
    <w:rsid w:val="00CB7EF5"/>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99"/>
    <w:rsid w:val="00CC3DAA"/>
    <w:rsid w:val="00CC4213"/>
    <w:rsid w:val="00CC42B3"/>
    <w:rsid w:val="00CC4516"/>
    <w:rsid w:val="00CC471B"/>
    <w:rsid w:val="00CC4808"/>
    <w:rsid w:val="00CC4C2C"/>
    <w:rsid w:val="00CC4C5E"/>
    <w:rsid w:val="00CC4F1D"/>
    <w:rsid w:val="00CC4FA8"/>
    <w:rsid w:val="00CC5057"/>
    <w:rsid w:val="00CC5198"/>
    <w:rsid w:val="00CC524D"/>
    <w:rsid w:val="00CC53E1"/>
    <w:rsid w:val="00CC5853"/>
    <w:rsid w:val="00CC5C16"/>
    <w:rsid w:val="00CC5D07"/>
    <w:rsid w:val="00CC605A"/>
    <w:rsid w:val="00CC62CF"/>
    <w:rsid w:val="00CC6318"/>
    <w:rsid w:val="00CC64F9"/>
    <w:rsid w:val="00CC6AD5"/>
    <w:rsid w:val="00CC6DBF"/>
    <w:rsid w:val="00CC6E47"/>
    <w:rsid w:val="00CC7074"/>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1F6"/>
    <w:rsid w:val="00CD53A8"/>
    <w:rsid w:val="00CD5803"/>
    <w:rsid w:val="00CD5F63"/>
    <w:rsid w:val="00CD5F9D"/>
    <w:rsid w:val="00CD5FE1"/>
    <w:rsid w:val="00CD6011"/>
    <w:rsid w:val="00CD62BF"/>
    <w:rsid w:val="00CD63DF"/>
    <w:rsid w:val="00CD6598"/>
    <w:rsid w:val="00CD673E"/>
    <w:rsid w:val="00CD68A9"/>
    <w:rsid w:val="00CD6CD8"/>
    <w:rsid w:val="00CD71B5"/>
    <w:rsid w:val="00CD739E"/>
    <w:rsid w:val="00CD761D"/>
    <w:rsid w:val="00CD76B5"/>
    <w:rsid w:val="00CD78B9"/>
    <w:rsid w:val="00CDB781"/>
    <w:rsid w:val="00CE03A5"/>
    <w:rsid w:val="00CE06A3"/>
    <w:rsid w:val="00CE06E5"/>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E4C"/>
    <w:rsid w:val="00CF5F93"/>
    <w:rsid w:val="00CF6059"/>
    <w:rsid w:val="00CF6311"/>
    <w:rsid w:val="00CF6334"/>
    <w:rsid w:val="00CF68B8"/>
    <w:rsid w:val="00CF6B67"/>
    <w:rsid w:val="00CF6E31"/>
    <w:rsid w:val="00CF6E99"/>
    <w:rsid w:val="00CF6EAD"/>
    <w:rsid w:val="00CF6ECF"/>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014"/>
    <w:rsid w:val="00D0310D"/>
    <w:rsid w:val="00D0351C"/>
    <w:rsid w:val="00D035B9"/>
    <w:rsid w:val="00D03EEC"/>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400"/>
    <w:rsid w:val="00D13519"/>
    <w:rsid w:val="00D136CB"/>
    <w:rsid w:val="00D137EB"/>
    <w:rsid w:val="00D13824"/>
    <w:rsid w:val="00D13BC7"/>
    <w:rsid w:val="00D140EF"/>
    <w:rsid w:val="00D14163"/>
    <w:rsid w:val="00D14487"/>
    <w:rsid w:val="00D14499"/>
    <w:rsid w:val="00D14539"/>
    <w:rsid w:val="00D1485A"/>
    <w:rsid w:val="00D1485F"/>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4B"/>
    <w:rsid w:val="00D17B72"/>
    <w:rsid w:val="00D20016"/>
    <w:rsid w:val="00D2029A"/>
    <w:rsid w:val="00D20324"/>
    <w:rsid w:val="00D20421"/>
    <w:rsid w:val="00D204B7"/>
    <w:rsid w:val="00D207A7"/>
    <w:rsid w:val="00D20998"/>
    <w:rsid w:val="00D20A85"/>
    <w:rsid w:val="00D20ADE"/>
    <w:rsid w:val="00D20C2D"/>
    <w:rsid w:val="00D20D04"/>
    <w:rsid w:val="00D2105B"/>
    <w:rsid w:val="00D21281"/>
    <w:rsid w:val="00D21416"/>
    <w:rsid w:val="00D21702"/>
    <w:rsid w:val="00D21BF6"/>
    <w:rsid w:val="00D21CDE"/>
    <w:rsid w:val="00D21D41"/>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92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C4B"/>
    <w:rsid w:val="00D35EE8"/>
    <w:rsid w:val="00D35F43"/>
    <w:rsid w:val="00D35F97"/>
    <w:rsid w:val="00D35FB4"/>
    <w:rsid w:val="00D3621E"/>
    <w:rsid w:val="00D36302"/>
    <w:rsid w:val="00D36354"/>
    <w:rsid w:val="00D36964"/>
    <w:rsid w:val="00D36B2E"/>
    <w:rsid w:val="00D37075"/>
    <w:rsid w:val="00D370A8"/>
    <w:rsid w:val="00D373BF"/>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1F"/>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EE0"/>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68D"/>
    <w:rsid w:val="00D47C16"/>
    <w:rsid w:val="00D502AF"/>
    <w:rsid w:val="00D50312"/>
    <w:rsid w:val="00D50546"/>
    <w:rsid w:val="00D5070E"/>
    <w:rsid w:val="00D50764"/>
    <w:rsid w:val="00D508BE"/>
    <w:rsid w:val="00D5094A"/>
    <w:rsid w:val="00D50B8A"/>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B6E"/>
    <w:rsid w:val="00D53CAC"/>
    <w:rsid w:val="00D53F8A"/>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52A"/>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176"/>
    <w:rsid w:val="00D64426"/>
    <w:rsid w:val="00D6443A"/>
    <w:rsid w:val="00D64475"/>
    <w:rsid w:val="00D645FC"/>
    <w:rsid w:val="00D6486C"/>
    <w:rsid w:val="00D64A2A"/>
    <w:rsid w:val="00D64A2D"/>
    <w:rsid w:val="00D64A47"/>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2DE"/>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99A"/>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077"/>
    <w:rsid w:val="00D911DA"/>
    <w:rsid w:val="00D91467"/>
    <w:rsid w:val="00D9180A"/>
    <w:rsid w:val="00D9201C"/>
    <w:rsid w:val="00D92075"/>
    <w:rsid w:val="00D922A9"/>
    <w:rsid w:val="00D9306D"/>
    <w:rsid w:val="00D930E1"/>
    <w:rsid w:val="00D931C3"/>
    <w:rsid w:val="00D9351D"/>
    <w:rsid w:val="00D9354D"/>
    <w:rsid w:val="00D935C0"/>
    <w:rsid w:val="00D93935"/>
    <w:rsid w:val="00D940DC"/>
    <w:rsid w:val="00D9415C"/>
    <w:rsid w:val="00D942CC"/>
    <w:rsid w:val="00D94368"/>
    <w:rsid w:val="00D944E4"/>
    <w:rsid w:val="00D9463D"/>
    <w:rsid w:val="00D946C3"/>
    <w:rsid w:val="00D94777"/>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19"/>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993"/>
    <w:rsid w:val="00DB2FF2"/>
    <w:rsid w:val="00DB32BB"/>
    <w:rsid w:val="00DB33BF"/>
    <w:rsid w:val="00DB37B9"/>
    <w:rsid w:val="00DB39D4"/>
    <w:rsid w:val="00DB3A1A"/>
    <w:rsid w:val="00DB3A47"/>
    <w:rsid w:val="00DB3AC1"/>
    <w:rsid w:val="00DB3FE7"/>
    <w:rsid w:val="00DB41A9"/>
    <w:rsid w:val="00DB41EA"/>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492"/>
    <w:rsid w:val="00DC0612"/>
    <w:rsid w:val="00DC070D"/>
    <w:rsid w:val="00DC0788"/>
    <w:rsid w:val="00DC08B1"/>
    <w:rsid w:val="00DC0B14"/>
    <w:rsid w:val="00DC0EA9"/>
    <w:rsid w:val="00DC1070"/>
    <w:rsid w:val="00DC116E"/>
    <w:rsid w:val="00DC1C44"/>
    <w:rsid w:val="00DC1FC3"/>
    <w:rsid w:val="00DC2120"/>
    <w:rsid w:val="00DC2E2C"/>
    <w:rsid w:val="00DC2F5A"/>
    <w:rsid w:val="00DC2F6A"/>
    <w:rsid w:val="00DC318A"/>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5E9"/>
    <w:rsid w:val="00DC4846"/>
    <w:rsid w:val="00DC491F"/>
    <w:rsid w:val="00DC4B8C"/>
    <w:rsid w:val="00DC4C17"/>
    <w:rsid w:val="00DC4E51"/>
    <w:rsid w:val="00DC4FF3"/>
    <w:rsid w:val="00DC500E"/>
    <w:rsid w:val="00DC552D"/>
    <w:rsid w:val="00DC5584"/>
    <w:rsid w:val="00DC55B6"/>
    <w:rsid w:val="00DC590A"/>
    <w:rsid w:val="00DC5E5A"/>
    <w:rsid w:val="00DC5E96"/>
    <w:rsid w:val="00DC6195"/>
    <w:rsid w:val="00DC6490"/>
    <w:rsid w:val="00DC6ACD"/>
    <w:rsid w:val="00DC6C1E"/>
    <w:rsid w:val="00DC6F2E"/>
    <w:rsid w:val="00DC6F72"/>
    <w:rsid w:val="00DC6FF3"/>
    <w:rsid w:val="00DC7047"/>
    <w:rsid w:val="00DC7255"/>
    <w:rsid w:val="00DC7280"/>
    <w:rsid w:val="00DC72CE"/>
    <w:rsid w:val="00DC77FC"/>
    <w:rsid w:val="00DC7951"/>
    <w:rsid w:val="00DC7CCA"/>
    <w:rsid w:val="00DC7DCF"/>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AF1"/>
    <w:rsid w:val="00DD2BAA"/>
    <w:rsid w:val="00DD3029"/>
    <w:rsid w:val="00DD31D3"/>
    <w:rsid w:val="00DD3A75"/>
    <w:rsid w:val="00DD3DA0"/>
    <w:rsid w:val="00DD4165"/>
    <w:rsid w:val="00DD4262"/>
    <w:rsid w:val="00DD4F00"/>
    <w:rsid w:val="00DD512C"/>
    <w:rsid w:val="00DD5458"/>
    <w:rsid w:val="00DD55E0"/>
    <w:rsid w:val="00DD57D6"/>
    <w:rsid w:val="00DD5890"/>
    <w:rsid w:val="00DD593A"/>
    <w:rsid w:val="00DD5CDF"/>
    <w:rsid w:val="00DD65D9"/>
    <w:rsid w:val="00DD698F"/>
    <w:rsid w:val="00DD6B32"/>
    <w:rsid w:val="00DD70CA"/>
    <w:rsid w:val="00DD746C"/>
    <w:rsid w:val="00DD7B8A"/>
    <w:rsid w:val="00DD7C5B"/>
    <w:rsid w:val="00DE0297"/>
    <w:rsid w:val="00DE070A"/>
    <w:rsid w:val="00DE0765"/>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4364"/>
    <w:rsid w:val="00DE43A2"/>
    <w:rsid w:val="00DE4483"/>
    <w:rsid w:val="00DE45AF"/>
    <w:rsid w:val="00DE45F1"/>
    <w:rsid w:val="00DE46CA"/>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1FEF"/>
    <w:rsid w:val="00DF21A3"/>
    <w:rsid w:val="00DF31E9"/>
    <w:rsid w:val="00DF36B4"/>
    <w:rsid w:val="00DF38F4"/>
    <w:rsid w:val="00DF3A41"/>
    <w:rsid w:val="00DF3C68"/>
    <w:rsid w:val="00DF3CF2"/>
    <w:rsid w:val="00DF3E5F"/>
    <w:rsid w:val="00DF3FEB"/>
    <w:rsid w:val="00DF4359"/>
    <w:rsid w:val="00DF4421"/>
    <w:rsid w:val="00DF4819"/>
    <w:rsid w:val="00DF4A63"/>
    <w:rsid w:val="00DF4BBD"/>
    <w:rsid w:val="00DF4C89"/>
    <w:rsid w:val="00DF56FA"/>
    <w:rsid w:val="00DF5A5D"/>
    <w:rsid w:val="00DF5BFF"/>
    <w:rsid w:val="00DF6367"/>
    <w:rsid w:val="00DF6397"/>
    <w:rsid w:val="00DF63CD"/>
    <w:rsid w:val="00DF645F"/>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D42"/>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911"/>
    <w:rsid w:val="00E05E3A"/>
    <w:rsid w:val="00E06175"/>
    <w:rsid w:val="00E0658D"/>
    <w:rsid w:val="00E068BC"/>
    <w:rsid w:val="00E06F4E"/>
    <w:rsid w:val="00E07187"/>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19F"/>
    <w:rsid w:val="00E1121B"/>
    <w:rsid w:val="00E11D7A"/>
    <w:rsid w:val="00E11D95"/>
    <w:rsid w:val="00E11EEB"/>
    <w:rsid w:val="00E11F01"/>
    <w:rsid w:val="00E12262"/>
    <w:rsid w:val="00E12719"/>
    <w:rsid w:val="00E128F2"/>
    <w:rsid w:val="00E13188"/>
    <w:rsid w:val="00E13309"/>
    <w:rsid w:val="00E1352A"/>
    <w:rsid w:val="00E13530"/>
    <w:rsid w:val="00E1375E"/>
    <w:rsid w:val="00E137B4"/>
    <w:rsid w:val="00E13985"/>
    <w:rsid w:val="00E13AAE"/>
    <w:rsid w:val="00E13BCB"/>
    <w:rsid w:val="00E13E5A"/>
    <w:rsid w:val="00E13EE4"/>
    <w:rsid w:val="00E144DE"/>
    <w:rsid w:val="00E14854"/>
    <w:rsid w:val="00E14FD0"/>
    <w:rsid w:val="00E156C2"/>
    <w:rsid w:val="00E157BF"/>
    <w:rsid w:val="00E157CA"/>
    <w:rsid w:val="00E15893"/>
    <w:rsid w:val="00E15897"/>
    <w:rsid w:val="00E15FBA"/>
    <w:rsid w:val="00E161F5"/>
    <w:rsid w:val="00E16463"/>
    <w:rsid w:val="00E164D0"/>
    <w:rsid w:val="00E16CED"/>
    <w:rsid w:val="00E16E24"/>
    <w:rsid w:val="00E16E3C"/>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4D0"/>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8DB"/>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77"/>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6A28"/>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2D87"/>
    <w:rsid w:val="00E432D6"/>
    <w:rsid w:val="00E43321"/>
    <w:rsid w:val="00E4381C"/>
    <w:rsid w:val="00E43CF0"/>
    <w:rsid w:val="00E43E31"/>
    <w:rsid w:val="00E43F0C"/>
    <w:rsid w:val="00E44906"/>
    <w:rsid w:val="00E453C8"/>
    <w:rsid w:val="00E4590D"/>
    <w:rsid w:val="00E45A74"/>
    <w:rsid w:val="00E45C77"/>
    <w:rsid w:val="00E45DC0"/>
    <w:rsid w:val="00E45FAD"/>
    <w:rsid w:val="00E4608B"/>
    <w:rsid w:val="00E46589"/>
    <w:rsid w:val="00E46D7F"/>
    <w:rsid w:val="00E46E37"/>
    <w:rsid w:val="00E470D3"/>
    <w:rsid w:val="00E4711C"/>
    <w:rsid w:val="00E47448"/>
    <w:rsid w:val="00E47772"/>
    <w:rsid w:val="00E47975"/>
    <w:rsid w:val="00E47A9C"/>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0EB"/>
    <w:rsid w:val="00E53323"/>
    <w:rsid w:val="00E5338C"/>
    <w:rsid w:val="00E53574"/>
    <w:rsid w:val="00E53973"/>
    <w:rsid w:val="00E53A01"/>
    <w:rsid w:val="00E54139"/>
    <w:rsid w:val="00E54357"/>
    <w:rsid w:val="00E54373"/>
    <w:rsid w:val="00E5437B"/>
    <w:rsid w:val="00E54608"/>
    <w:rsid w:val="00E546BF"/>
    <w:rsid w:val="00E546F5"/>
    <w:rsid w:val="00E5475F"/>
    <w:rsid w:val="00E54B5A"/>
    <w:rsid w:val="00E55876"/>
    <w:rsid w:val="00E558FF"/>
    <w:rsid w:val="00E55915"/>
    <w:rsid w:val="00E55A68"/>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11DD"/>
    <w:rsid w:val="00E611EB"/>
    <w:rsid w:val="00E61300"/>
    <w:rsid w:val="00E61936"/>
    <w:rsid w:val="00E6197B"/>
    <w:rsid w:val="00E6197E"/>
    <w:rsid w:val="00E61FD9"/>
    <w:rsid w:val="00E627DD"/>
    <w:rsid w:val="00E62CD2"/>
    <w:rsid w:val="00E62EB1"/>
    <w:rsid w:val="00E62EE6"/>
    <w:rsid w:val="00E6328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10D"/>
    <w:rsid w:val="00E67802"/>
    <w:rsid w:val="00E679DC"/>
    <w:rsid w:val="00E67EE5"/>
    <w:rsid w:val="00E67F87"/>
    <w:rsid w:val="00E7013A"/>
    <w:rsid w:val="00E70D1D"/>
    <w:rsid w:val="00E71200"/>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57A9"/>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1E"/>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6AC"/>
    <w:rsid w:val="00E85B0A"/>
    <w:rsid w:val="00E85C2F"/>
    <w:rsid w:val="00E86593"/>
    <w:rsid w:val="00E869ED"/>
    <w:rsid w:val="00E86ECB"/>
    <w:rsid w:val="00E87224"/>
    <w:rsid w:val="00E87266"/>
    <w:rsid w:val="00E876B9"/>
    <w:rsid w:val="00E87742"/>
    <w:rsid w:val="00E87C5B"/>
    <w:rsid w:val="00E8B3D4"/>
    <w:rsid w:val="00E901CF"/>
    <w:rsid w:val="00E907E4"/>
    <w:rsid w:val="00E909AF"/>
    <w:rsid w:val="00E90A24"/>
    <w:rsid w:val="00E90C34"/>
    <w:rsid w:val="00E90F33"/>
    <w:rsid w:val="00E91335"/>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677"/>
    <w:rsid w:val="00E9583E"/>
    <w:rsid w:val="00E958AF"/>
    <w:rsid w:val="00E959A2"/>
    <w:rsid w:val="00E9616B"/>
    <w:rsid w:val="00E96456"/>
    <w:rsid w:val="00E96A29"/>
    <w:rsid w:val="00E96B28"/>
    <w:rsid w:val="00E96B37"/>
    <w:rsid w:val="00E96F60"/>
    <w:rsid w:val="00E96FE6"/>
    <w:rsid w:val="00E9716F"/>
    <w:rsid w:val="00E973A1"/>
    <w:rsid w:val="00E975C8"/>
    <w:rsid w:val="00E976E7"/>
    <w:rsid w:val="00E9785A"/>
    <w:rsid w:val="00E979CC"/>
    <w:rsid w:val="00E97BC7"/>
    <w:rsid w:val="00E97C53"/>
    <w:rsid w:val="00E97DA3"/>
    <w:rsid w:val="00E97E8E"/>
    <w:rsid w:val="00EA0015"/>
    <w:rsid w:val="00EA0240"/>
    <w:rsid w:val="00EA03E4"/>
    <w:rsid w:val="00EA0417"/>
    <w:rsid w:val="00EA0B25"/>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BB6"/>
    <w:rsid w:val="00EB3F13"/>
    <w:rsid w:val="00EB4D53"/>
    <w:rsid w:val="00EB4F83"/>
    <w:rsid w:val="00EB519E"/>
    <w:rsid w:val="00EB5211"/>
    <w:rsid w:val="00EB584C"/>
    <w:rsid w:val="00EB5863"/>
    <w:rsid w:val="00EB58BD"/>
    <w:rsid w:val="00EB5C41"/>
    <w:rsid w:val="00EB5D88"/>
    <w:rsid w:val="00EB5DDF"/>
    <w:rsid w:val="00EB5DEA"/>
    <w:rsid w:val="00EB68D6"/>
    <w:rsid w:val="00EB6B37"/>
    <w:rsid w:val="00EB6BF8"/>
    <w:rsid w:val="00EB6C3E"/>
    <w:rsid w:val="00EB6D14"/>
    <w:rsid w:val="00EB703A"/>
    <w:rsid w:val="00EB7255"/>
    <w:rsid w:val="00EB7277"/>
    <w:rsid w:val="00EB72B7"/>
    <w:rsid w:val="00EB7307"/>
    <w:rsid w:val="00EB733F"/>
    <w:rsid w:val="00EB772D"/>
    <w:rsid w:val="00EB7F03"/>
    <w:rsid w:val="00EC0022"/>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5FB"/>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9AF"/>
    <w:rsid w:val="00ED3ADF"/>
    <w:rsid w:val="00ED3B11"/>
    <w:rsid w:val="00ED3F1A"/>
    <w:rsid w:val="00ED4113"/>
    <w:rsid w:val="00ED42E2"/>
    <w:rsid w:val="00ED42F2"/>
    <w:rsid w:val="00ED44F8"/>
    <w:rsid w:val="00ED4982"/>
    <w:rsid w:val="00ED4A6D"/>
    <w:rsid w:val="00ED53EE"/>
    <w:rsid w:val="00ED569B"/>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0E60"/>
    <w:rsid w:val="00EE0F3D"/>
    <w:rsid w:val="00EE11C2"/>
    <w:rsid w:val="00EE14E6"/>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017"/>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4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4EE7"/>
    <w:rsid w:val="00EF515B"/>
    <w:rsid w:val="00EF516D"/>
    <w:rsid w:val="00EF52F4"/>
    <w:rsid w:val="00EF5391"/>
    <w:rsid w:val="00EF54D1"/>
    <w:rsid w:val="00EF56B7"/>
    <w:rsid w:val="00EF58ED"/>
    <w:rsid w:val="00EF58F9"/>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01"/>
    <w:rsid w:val="00F03C51"/>
    <w:rsid w:val="00F03DF4"/>
    <w:rsid w:val="00F04405"/>
    <w:rsid w:val="00F0473A"/>
    <w:rsid w:val="00F047E5"/>
    <w:rsid w:val="00F049B5"/>
    <w:rsid w:val="00F04B10"/>
    <w:rsid w:val="00F04F5F"/>
    <w:rsid w:val="00F0519F"/>
    <w:rsid w:val="00F054B2"/>
    <w:rsid w:val="00F05759"/>
    <w:rsid w:val="00F05A25"/>
    <w:rsid w:val="00F05B4A"/>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3DF7"/>
    <w:rsid w:val="00F142EE"/>
    <w:rsid w:val="00F143F1"/>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35C"/>
    <w:rsid w:val="00F17EE9"/>
    <w:rsid w:val="00F204B9"/>
    <w:rsid w:val="00F2052B"/>
    <w:rsid w:val="00F2086A"/>
    <w:rsid w:val="00F20B8C"/>
    <w:rsid w:val="00F20E4C"/>
    <w:rsid w:val="00F211EC"/>
    <w:rsid w:val="00F2197B"/>
    <w:rsid w:val="00F21C37"/>
    <w:rsid w:val="00F21F0A"/>
    <w:rsid w:val="00F22183"/>
    <w:rsid w:val="00F2221E"/>
    <w:rsid w:val="00F2237A"/>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4B5"/>
    <w:rsid w:val="00F30570"/>
    <w:rsid w:val="00F309CF"/>
    <w:rsid w:val="00F30B5C"/>
    <w:rsid w:val="00F30FA5"/>
    <w:rsid w:val="00F3132A"/>
    <w:rsid w:val="00F31638"/>
    <w:rsid w:val="00F31697"/>
    <w:rsid w:val="00F317A2"/>
    <w:rsid w:val="00F31AB9"/>
    <w:rsid w:val="00F31D56"/>
    <w:rsid w:val="00F31EDA"/>
    <w:rsid w:val="00F320F1"/>
    <w:rsid w:val="00F3215C"/>
    <w:rsid w:val="00F32245"/>
    <w:rsid w:val="00F32298"/>
    <w:rsid w:val="00F327D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B6F"/>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54C"/>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3"/>
    <w:rsid w:val="00F52339"/>
    <w:rsid w:val="00F523B0"/>
    <w:rsid w:val="00F525BE"/>
    <w:rsid w:val="00F5277A"/>
    <w:rsid w:val="00F527A9"/>
    <w:rsid w:val="00F52837"/>
    <w:rsid w:val="00F529B8"/>
    <w:rsid w:val="00F529D8"/>
    <w:rsid w:val="00F52CFB"/>
    <w:rsid w:val="00F52E76"/>
    <w:rsid w:val="00F531F5"/>
    <w:rsid w:val="00F532E8"/>
    <w:rsid w:val="00F532FF"/>
    <w:rsid w:val="00F537AD"/>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40E"/>
    <w:rsid w:val="00F5686A"/>
    <w:rsid w:val="00F56970"/>
    <w:rsid w:val="00F56F29"/>
    <w:rsid w:val="00F5721E"/>
    <w:rsid w:val="00F5784C"/>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777"/>
    <w:rsid w:val="00F63963"/>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9AA"/>
    <w:rsid w:val="00F67AFF"/>
    <w:rsid w:val="00F67C8B"/>
    <w:rsid w:val="00F67EDD"/>
    <w:rsid w:val="00F70319"/>
    <w:rsid w:val="00F70333"/>
    <w:rsid w:val="00F70485"/>
    <w:rsid w:val="00F70719"/>
    <w:rsid w:val="00F70970"/>
    <w:rsid w:val="00F709A4"/>
    <w:rsid w:val="00F70C73"/>
    <w:rsid w:val="00F70C8B"/>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C10"/>
    <w:rsid w:val="00F74D88"/>
    <w:rsid w:val="00F750DB"/>
    <w:rsid w:val="00F75330"/>
    <w:rsid w:val="00F75B66"/>
    <w:rsid w:val="00F760E4"/>
    <w:rsid w:val="00F76365"/>
    <w:rsid w:val="00F764EB"/>
    <w:rsid w:val="00F76560"/>
    <w:rsid w:val="00F767DF"/>
    <w:rsid w:val="00F76BD9"/>
    <w:rsid w:val="00F76CC5"/>
    <w:rsid w:val="00F7707C"/>
    <w:rsid w:val="00F772F0"/>
    <w:rsid w:val="00F7743E"/>
    <w:rsid w:val="00F77845"/>
    <w:rsid w:val="00F7786B"/>
    <w:rsid w:val="00F77B13"/>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5F"/>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E88"/>
    <w:rsid w:val="00F85F3F"/>
    <w:rsid w:val="00F8623D"/>
    <w:rsid w:val="00F862F1"/>
    <w:rsid w:val="00F866D1"/>
    <w:rsid w:val="00F86749"/>
    <w:rsid w:val="00F86A33"/>
    <w:rsid w:val="00F86BBA"/>
    <w:rsid w:val="00F86E97"/>
    <w:rsid w:val="00F87032"/>
    <w:rsid w:val="00F87094"/>
    <w:rsid w:val="00F87138"/>
    <w:rsid w:val="00F8760B"/>
    <w:rsid w:val="00F87612"/>
    <w:rsid w:val="00F87954"/>
    <w:rsid w:val="00F87AB3"/>
    <w:rsid w:val="00F9054D"/>
    <w:rsid w:val="00F9122C"/>
    <w:rsid w:val="00F913DC"/>
    <w:rsid w:val="00F91474"/>
    <w:rsid w:val="00F91504"/>
    <w:rsid w:val="00F91723"/>
    <w:rsid w:val="00F9199B"/>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E55"/>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1BD"/>
    <w:rsid w:val="00FA1887"/>
    <w:rsid w:val="00FA1A9F"/>
    <w:rsid w:val="00FA1EDB"/>
    <w:rsid w:val="00FA1FC4"/>
    <w:rsid w:val="00FA23FB"/>
    <w:rsid w:val="00FA26BE"/>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C23"/>
    <w:rsid w:val="00FA6E7F"/>
    <w:rsid w:val="00FA7114"/>
    <w:rsid w:val="00FA7A0C"/>
    <w:rsid w:val="00FA7B92"/>
    <w:rsid w:val="00FA7E65"/>
    <w:rsid w:val="00FB049A"/>
    <w:rsid w:val="00FB052D"/>
    <w:rsid w:val="00FB1415"/>
    <w:rsid w:val="00FB145D"/>
    <w:rsid w:val="00FB1469"/>
    <w:rsid w:val="00FB14B8"/>
    <w:rsid w:val="00FB167E"/>
    <w:rsid w:val="00FB1A41"/>
    <w:rsid w:val="00FB1F3A"/>
    <w:rsid w:val="00FB1FC8"/>
    <w:rsid w:val="00FB216D"/>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6CF1"/>
    <w:rsid w:val="00FB7240"/>
    <w:rsid w:val="00FB7A0B"/>
    <w:rsid w:val="00FB7E61"/>
    <w:rsid w:val="00FB7F58"/>
    <w:rsid w:val="00FC0065"/>
    <w:rsid w:val="00FC017E"/>
    <w:rsid w:val="00FC040C"/>
    <w:rsid w:val="00FC062F"/>
    <w:rsid w:val="00FC069F"/>
    <w:rsid w:val="00FC0754"/>
    <w:rsid w:val="00FC0F87"/>
    <w:rsid w:val="00FC126C"/>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B34"/>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236B"/>
    <w:rsid w:val="00FD242F"/>
    <w:rsid w:val="00FD26C5"/>
    <w:rsid w:val="00FD2785"/>
    <w:rsid w:val="00FD2E65"/>
    <w:rsid w:val="00FD33FC"/>
    <w:rsid w:val="00FD3447"/>
    <w:rsid w:val="00FD34CC"/>
    <w:rsid w:val="00FD3730"/>
    <w:rsid w:val="00FD3ADE"/>
    <w:rsid w:val="00FD3B08"/>
    <w:rsid w:val="00FD3C32"/>
    <w:rsid w:val="00FD3CB1"/>
    <w:rsid w:val="00FD3FD3"/>
    <w:rsid w:val="00FD4101"/>
    <w:rsid w:val="00FD4493"/>
    <w:rsid w:val="00FD470B"/>
    <w:rsid w:val="00FD4806"/>
    <w:rsid w:val="00FD48C4"/>
    <w:rsid w:val="00FD4BA4"/>
    <w:rsid w:val="00FD50E2"/>
    <w:rsid w:val="00FD534E"/>
    <w:rsid w:val="00FD56C7"/>
    <w:rsid w:val="00FD5812"/>
    <w:rsid w:val="00FD587F"/>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246"/>
    <w:rsid w:val="00FD737F"/>
    <w:rsid w:val="00FD7742"/>
    <w:rsid w:val="00FD7829"/>
    <w:rsid w:val="00FD7C3C"/>
    <w:rsid w:val="00FD7D9F"/>
    <w:rsid w:val="00FD7E36"/>
    <w:rsid w:val="00FE002E"/>
    <w:rsid w:val="00FE03C8"/>
    <w:rsid w:val="00FE03D6"/>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47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6C2"/>
    <w:rsid w:val="00FE787F"/>
    <w:rsid w:val="00FF014E"/>
    <w:rsid w:val="00FF033A"/>
    <w:rsid w:val="00FF03BF"/>
    <w:rsid w:val="00FF05BC"/>
    <w:rsid w:val="00FF06C2"/>
    <w:rsid w:val="00FF06F0"/>
    <w:rsid w:val="00FF0964"/>
    <w:rsid w:val="00FF0B9E"/>
    <w:rsid w:val="00FF0F67"/>
    <w:rsid w:val="00FF16A7"/>
    <w:rsid w:val="00FF16F2"/>
    <w:rsid w:val="00FF175B"/>
    <w:rsid w:val="00FF1CB7"/>
    <w:rsid w:val="00FF1F9B"/>
    <w:rsid w:val="00FF1FF2"/>
    <w:rsid w:val="00FF2020"/>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AD"/>
    <w:rsid w:val="00FF69FF"/>
    <w:rsid w:val="00FF705E"/>
    <w:rsid w:val="00FF73D0"/>
    <w:rsid w:val="00FF75B0"/>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AFED1A8"/>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2F7FEDD"/>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343789"/>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24564"/>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33FD9"/>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763627"/>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3ED6B71"/>
    <w:rsid w:val="5435BC66"/>
    <w:rsid w:val="545489EB"/>
    <w:rsid w:val="54733EFF"/>
    <w:rsid w:val="5477CD36"/>
    <w:rsid w:val="5495A9F1"/>
    <w:rsid w:val="54E25D60"/>
    <w:rsid w:val="54E3E72D"/>
    <w:rsid w:val="54EA37D1"/>
    <w:rsid w:val="54F545C3"/>
    <w:rsid w:val="5507EFDE"/>
    <w:rsid w:val="556376B8"/>
    <w:rsid w:val="558D7651"/>
    <w:rsid w:val="5595A408"/>
    <w:rsid w:val="55B21D1F"/>
    <w:rsid w:val="55BC92FC"/>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23860E"/>
    <w:rsid w:val="5F76A2A0"/>
    <w:rsid w:val="5F8B585B"/>
    <w:rsid w:val="5F9F25B0"/>
    <w:rsid w:val="5FCF7434"/>
    <w:rsid w:val="602A62B9"/>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7120AD"/>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60EC3"/>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159F8AC-8421-49A7-8865-72873FE0E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AB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6815338">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RBI5PAMIO524-1616901215-56964</_dlc_DocId>
    <_dlc_DocIdUrl xmlns="71c5aaf6-e6ce-465b-b873-5148d2a4c105">
      <Url>https://nokia.sharepoint.com/sites/gxp/_layouts/15/DocIdRedir.aspx?ID=RBI5PAMIO524-1616901215-56964</Url>
      <Description>RBI5PAMIO524-1616901215-56964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www.w3.org/XML/1998/namespace"/>
    <ds:schemaRef ds:uri="7275bb01-7583-478d-bc14-e839a2dd5989"/>
    <ds:schemaRef ds:uri="http://schemas.openxmlformats.org/package/2006/metadata/core-properties"/>
    <ds:schemaRef ds:uri="71c5aaf6-e6ce-465b-b873-5148d2a4c105"/>
    <ds:schemaRef ds:uri="http://purl.org/dc/dcmitype/"/>
    <ds:schemaRef ds:uri="http://purl.org/dc/terms/"/>
    <ds:schemaRef ds:uri="http://schemas.microsoft.com/office/infopath/2007/PartnerControls"/>
    <ds:schemaRef ds:uri="3f2ce089-3858-4176-9a21-a30f9204848e"/>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Template>
  <TotalTime>408</TotalTime>
  <Pages>4</Pages>
  <Words>1422</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345</cp:revision>
  <cp:lastPrinted>2016-06-24T13:35:00Z</cp:lastPrinted>
  <dcterms:created xsi:type="dcterms:W3CDTF">2025-02-08T00:00:00Z</dcterms:created>
  <dcterms:modified xsi:type="dcterms:W3CDTF">2025-10-03T10:32:00Z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aee076b8-56bc-4651-90e5-658e10470bdc</vt:lpwstr>
  </property>
  <property fmtid="{D5CDD505-2E9C-101B-9397-08002B2CF9AE}" pid="9" name="MediaServiceImageTags">
    <vt:lpwstr/>
  </property>
</Properties>
</file>